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B98B6A" w14:textId="77777777" w:rsidR="006425B4" w:rsidRPr="001D4417" w:rsidRDefault="006425B4">
      <w:pPr>
        <w:pStyle w:val="Titel"/>
        <w:rPr>
          <w:rFonts w:cs="Arial"/>
          <w:sz w:val="20"/>
        </w:rPr>
      </w:pPr>
      <w:r w:rsidRPr="001D4417">
        <w:rPr>
          <w:rFonts w:cs="Arial"/>
          <w:sz w:val="20"/>
        </w:rPr>
        <w:t>ÖFFENTLICHE BEKANNTMACHUNG</w:t>
      </w:r>
      <w:r w:rsidR="00ED5531" w:rsidRPr="001D4417">
        <w:rPr>
          <w:rFonts w:cs="Arial"/>
          <w:sz w:val="20"/>
        </w:rPr>
        <w:t xml:space="preserve">   </w:t>
      </w:r>
    </w:p>
    <w:p w14:paraId="142618A8" w14:textId="77777777" w:rsidR="006425B4" w:rsidRPr="001D4417" w:rsidRDefault="006425B4">
      <w:pPr>
        <w:pStyle w:val="Titel"/>
        <w:rPr>
          <w:rFonts w:cs="Arial"/>
          <w:sz w:val="20"/>
        </w:rPr>
      </w:pPr>
    </w:p>
    <w:bookmarkStart w:id="0" w:name="Dropdown1"/>
    <w:p w14:paraId="148CB2E2" w14:textId="1DF44624" w:rsidR="006425B4" w:rsidRPr="001D4417" w:rsidRDefault="001C438C">
      <w:pPr>
        <w:pStyle w:val="Untertitel"/>
        <w:rPr>
          <w:rFonts w:cs="Arial"/>
          <w:sz w:val="20"/>
        </w:rPr>
      </w:pPr>
      <w:r w:rsidRPr="001D4417">
        <w:rPr>
          <w:rFonts w:cs="Arial"/>
          <w:sz w:val="20"/>
        </w:rPr>
        <w:fldChar w:fldCharType="begin">
          <w:ffData>
            <w:name w:val="Dropdown1"/>
            <w:enabled/>
            <w:calcOnExit w:val="0"/>
            <w:ddList>
              <w:result w:val="1"/>
              <w:listEntry w:val="Stadt"/>
              <w:listEntry w:val="Gemeinde"/>
              <w:listEntry w:val="Große Kreisstadt"/>
              <w:listEntry w:val="Gemeindeverwaltungsverband"/>
            </w:ddList>
          </w:ffData>
        </w:fldChar>
      </w:r>
      <w:r w:rsidRPr="001D4417">
        <w:rPr>
          <w:rFonts w:cs="Arial"/>
          <w:sz w:val="20"/>
        </w:rPr>
        <w:instrText xml:space="preserve"> FORMDROPDOWN </w:instrText>
      </w:r>
      <w:r w:rsidR="00FE758D">
        <w:rPr>
          <w:rFonts w:cs="Arial"/>
          <w:sz w:val="20"/>
        </w:rPr>
      </w:r>
      <w:r w:rsidR="00FE758D">
        <w:rPr>
          <w:rFonts w:cs="Arial"/>
          <w:sz w:val="20"/>
        </w:rPr>
        <w:fldChar w:fldCharType="separate"/>
      </w:r>
      <w:r w:rsidRPr="001D4417">
        <w:rPr>
          <w:rFonts w:cs="Arial"/>
          <w:sz w:val="20"/>
        </w:rPr>
        <w:fldChar w:fldCharType="end"/>
      </w:r>
      <w:bookmarkEnd w:id="0"/>
      <w:r w:rsidR="006425B4" w:rsidRPr="001D4417">
        <w:rPr>
          <w:rFonts w:cs="Arial"/>
          <w:sz w:val="20"/>
        </w:rPr>
        <w:t xml:space="preserve"> </w:t>
      </w:r>
      <w:r w:rsidR="0030083D">
        <w:rPr>
          <w:rFonts w:cs="Arial"/>
          <w:sz w:val="20"/>
        </w:rPr>
        <w:t>Neckarzimmern</w:t>
      </w:r>
    </w:p>
    <w:p w14:paraId="74B7575F" w14:textId="77777777" w:rsidR="004C633F" w:rsidRPr="001D4417" w:rsidRDefault="004C633F">
      <w:pPr>
        <w:pStyle w:val="Untertitel"/>
        <w:rPr>
          <w:rFonts w:cs="Arial"/>
          <w:sz w:val="20"/>
        </w:rPr>
      </w:pPr>
    </w:p>
    <w:p w14:paraId="389FDE75" w14:textId="7FF09DAE" w:rsidR="00C31E93" w:rsidRPr="001D4417" w:rsidRDefault="00C31E93" w:rsidP="00C31E93">
      <w:pPr>
        <w:pStyle w:val="berschrift1"/>
        <w:rPr>
          <w:rFonts w:cs="Arial"/>
          <w:sz w:val="20"/>
        </w:rPr>
      </w:pPr>
      <w:r w:rsidRPr="001D4417">
        <w:rPr>
          <w:rFonts w:cs="Arial"/>
          <w:sz w:val="20"/>
        </w:rPr>
        <w:fldChar w:fldCharType="begin">
          <w:ffData>
            <w:name w:val=""/>
            <w:enabled/>
            <w:calcOnExit w:val="0"/>
            <w:ddList>
              <w:listEntry w:val="Bebauungsplan"/>
              <w:listEntry w:val="Bebauungsplanänderung"/>
              <w:listEntry w:val="Bebauungsplanerweiterung"/>
              <w:listEntry w:val="Bebauungsplanänderung und -erweiterung"/>
              <w:listEntry w:val="Bebauungsplan d. Innenentwicklung nach § 13a BauGB"/>
              <w:listEntry w:val="Vereinfachtes Verfahren nach § 13 BauGB"/>
              <w:listEntry w:val="Satzung nach § 34 BauGB"/>
            </w:ddList>
          </w:ffData>
        </w:fldChar>
      </w:r>
      <w:r w:rsidRPr="001D4417">
        <w:rPr>
          <w:rFonts w:cs="Arial"/>
          <w:sz w:val="20"/>
        </w:rPr>
        <w:instrText xml:space="preserve"> FORMDROPDOWN </w:instrText>
      </w:r>
      <w:r w:rsidR="00FE758D">
        <w:rPr>
          <w:rFonts w:cs="Arial"/>
          <w:sz w:val="20"/>
        </w:rPr>
      </w:r>
      <w:r w:rsidR="00FE758D">
        <w:rPr>
          <w:rFonts w:cs="Arial"/>
          <w:sz w:val="20"/>
        </w:rPr>
        <w:fldChar w:fldCharType="separate"/>
      </w:r>
      <w:r w:rsidRPr="001D4417">
        <w:rPr>
          <w:rFonts w:cs="Arial"/>
          <w:sz w:val="20"/>
        </w:rPr>
        <w:fldChar w:fldCharType="end"/>
      </w:r>
      <w:r w:rsidRPr="001D4417">
        <w:rPr>
          <w:rFonts w:cs="Arial"/>
          <w:sz w:val="20"/>
        </w:rPr>
        <w:t xml:space="preserve"> </w:t>
      </w:r>
      <w:r w:rsidR="0030083D">
        <w:rPr>
          <w:rFonts w:cs="Arial"/>
          <w:sz w:val="20"/>
        </w:rPr>
        <w:t>„Solarpark Stockbronner Hof“</w:t>
      </w:r>
    </w:p>
    <w:bookmarkStart w:id="1" w:name="Text3"/>
    <w:p w14:paraId="68260D96" w14:textId="77777777" w:rsidR="006425B4" w:rsidRPr="001D4417" w:rsidRDefault="00C31E93" w:rsidP="001B1569">
      <w:pPr>
        <w:jc w:val="center"/>
        <w:rPr>
          <w:rFonts w:cs="Arial"/>
          <w:b/>
        </w:rPr>
      </w:pPr>
      <w:r w:rsidRPr="001D4417">
        <w:rPr>
          <w:rFonts w:cs="Arial"/>
          <w:b/>
        </w:rPr>
        <w:fldChar w:fldCharType="begin">
          <w:ffData>
            <w:name w:val="Text3"/>
            <w:enabled/>
            <w:calcOnExit w:val="0"/>
            <w:textInput>
              <w:default w:val="mit Änderung des Flächennutzungsplanes des/der … im Parallelverfahren nach § 8 Abs. 3 BauGB"/>
            </w:textInput>
          </w:ffData>
        </w:fldChar>
      </w:r>
      <w:r w:rsidRPr="001D4417">
        <w:rPr>
          <w:rFonts w:cs="Arial"/>
          <w:b/>
        </w:rPr>
        <w:instrText xml:space="preserve"> FORMTEXT </w:instrText>
      </w:r>
      <w:r w:rsidR="00FE758D">
        <w:rPr>
          <w:rFonts w:cs="Arial"/>
          <w:b/>
        </w:rPr>
      </w:r>
      <w:r w:rsidR="00FE758D">
        <w:rPr>
          <w:rFonts w:cs="Arial"/>
          <w:b/>
        </w:rPr>
        <w:fldChar w:fldCharType="separate"/>
      </w:r>
      <w:r w:rsidRPr="001D4417">
        <w:rPr>
          <w:rFonts w:cs="Arial"/>
          <w:b/>
        </w:rPr>
        <w:fldChar w:fldCharType="end"/>
      </w:r>
      <w:bookmarkEnd w:id="1"/>
    </w:p>
    <w:p w14:paraId="16E42097" w14:textId="77777777" w:rsidR="006677C7" w:rsidRPr="001D4417" w:rsidRDefault="006C4B42">
      <w:pPr>
        <w:pStyle w:val="berschrift1"/>
        <w:rPr>
          <w:rFonts w:cs="Arial"/>
          <w:sz w:val="20"/>
        </w:rPr>
      </w:pPr>
      <w:r w:rsidRPr="001D4417">
        <w:rPr>
          <w:rFonts w:cs="Arial"/>
          <w:sz w:val="20"/>
        </w:rPr>
        <w:t>Offenlegung</w:t>
      </w:r>
    </w:p>
    <w:p w14:paraId="48C30650" w14:textId="77777777" w:rsidR="006677C7" w:rsidRPr="001D4417" w:rsidRDefault="006677C7">
      <w:pPr>
        <w:pStyle w:val="berschrift1"/>
        <w:rPr>
          <w:rFonts w:cs="Arial"/>
          <w:sz w:val="20"/>
        </w:rPr>
      </w:pPr>
      <w:r w:rsidRPr="001D4417">
        <w:rPr>
          <w:rFonts w:cs="Arial"/>
          <w:sz w:val="20"/>
        </w:rPr>
        <w:t xml:space="preserve">des Bebauungsplanentwurfes und des </w:t>
      </w:r>
      <w:r w:rsidR="00C34C0A" w:rsidRPr="001D4417">
        <w:rPr>
          <w:rFonts w:cs="Arial"/>
          <w:sz w:val="20"/>
        </w:rPr>
        <w:t>Entwurf</w:t>
      </w:r>
      <w:r w:rsidRPr="001D4417">
        <w:rPr>
          <w:rFonts w:cs="Arial"/>
          <w:sz w:val="20"/>
        </w:rPr>
        <w:t xml:space="preserve">s </w:t>
      </w:r>
    </w:p>
    <w:p w14:paraId="7CD61382" w14:textId="77777777" w:rsidR="006425B4" w:rsidRPr="001D4417" w:rsidRDefault="006677C7">
      <w:pPr>
        <w:pStyle w:val="berschrift1"/>
        <w:rPr>
          <w:rFonts w:cs="Arial"/>
          <w:sz w:val="20"/>
        </w:rPr>
      </w:pPr>
      <w:r w:rsidRPr="001D4417">
        <w:rPr>
          <w:rFonts w:cs="Arial"/>
          <w:sz w:val="20"/>
        </w:rPr>
        <w:t>der zusammen mit ihm aufgestellten örtliche</w:t>
      </w:r>
      <w:r w:rsidR="006C4B42" w:rsidRPr="001D4417">
        <w:rPr>
          <w:rFonts w:cs="Arial"/>
          <w:sz w:val="20"/>
        </w:rPr>
        <w:t>n</w:t>
      </w:r>
      <w:r w:rsidRPr="001D4417">
        <w:rPr>
          <w:rFonts w:cs="Arial"/>
          <w:sz w:val="20"/>
        </w:rPr>
        <w:t xml:space="preserve"> Bauvorschriften </w:t>
      </w:r>
    </w:p>
    <w:p w14:paraId="3BB76A5F" w14:textId="77777777" w:rsidR="00C31E93" w:rsidRPr="001D4417" w:rsidRDefault="00C31E93">
      <w:pPr>
        <w:jc w:val="both"/>
        <w:rPr>
          <w:rFonts w:cs="Arial"/>
          <w:b/>
        </w:rPr>
      </w:pPr>
    </w:p>
    <w:p w14:paraId="06789A01" w14:textId="09396F69" w:rsidR="006425B4" w:rsidRPr="0030083D" w:rsidRDefault="006425B4" w:rsidP="00F00B57">
      <w:pPr>
        <w:pStyle w:val="Textkrper3"/>
        <w:spacing w:after="120"/>
        <w:rPr>
          <w:rFonts w:cs="Arial"/>
          <w:b w:val="0"/>
          <w:sz w:val="20"/>
        </w:rPr>
      </w:pPr>
      <w:r w:rsidRPr="001D4417">
        <w:rPr>
          <w:rFonts w:cs="Arial"/>
          <w:b w:val="0"/>
          <w:sz w:val="20"/>
        </w:rPr>
        <w:t xml:space="preserve">Der </w:t>
      </w:r>
      <w:bookmarkStart w:id="2" w:name="Dropdown3"/>
      <w:r w:rsidR="00C4740E" w:rsidRPr="001D4417">
        <w:rPr>
          <w:rFonts w:cs="Arial"/>
          <w:b w:val="0"/>
          <w:sz w:val="20"/>
        </w:rPr>
        <w:fldChar w:fldCharType="begin">
          <w:ffData>
            <w:name w:val="Dropdown3"/>
            <w:enabled/>
            <w:calcOnExit w:val="0"/>
            <w:ddList>
              <w:listEntry w:val="Gemeinderat"/>
              <w:listEntry w:val="Stadtrat"/>
            </w:ddList>
          </w:ffData>
        </w:fldChar>
      </w:r>
      <w:r w:rsidR="00C4740E" w:rsidRPr="001D4417">
        <w:rPr>
          <w:rFonts w:cs="Arial"/>
          <w:b w:val="0"/>
          <w:sz w:val="20"/>
        </w:rPr>
        <w:instrText xml:space="preserve"> FORMDROPDOWN </w:instrText>
      </w:r>
      <w:r w:rsidR="00FE758D">
        <w:rPr>
          <w:rFonts w:cs="Arial"/>
          <w:b w:val="0"/>
          <w:sz w:val="20"/>
        </w:rPr>
      </w:r>
      <w:r w:rsidR="00FE758D">
        <w:rPr>
          <w:rFonts w:cs="Arial"/>
          <w:b w:val="0"/>
          <w:sz w:val="20"/>
        </w:rPr>
        <w:fldChar w:fldCharType="separate"/>
      </w:r>
      <w:r w:rsidR="00C4740E" w:rsidRPr="001D4417">
        <w:rPr>
          <w:rFonts w:cs="Arial"/>
          <w:b w:val="0"/>
          <w:sz w:val="20"/>
        </w:rPr>
        <w:fldChar w:fldCharType="end"/>
      </w:r>
      <w:bookmarkEnd w:id="2"/>
      <w:r w:rsidR="00C4740E" w:rsidRPr="001D4417">
        <w:rPr>
          <w:rFonts w:cs="Arial"/>
          <w:b w:val="0"/>
          <w:sz w:val="20"/>
        </w:rPr>
        <w:t xml:space="preserve"> </w:t>
      </w:r>
      <w:bookmarkStart w:id="3" w:name="Dropdown9"/>
      <w:bookmarkStart w:id="4" w:name="Dropdown4"/>
      <w:r w:rsidR="00CE5944" w:rsidRPr="001D4417">
        <w:rPr>
          <w:rFonts w:cs="Arial"/>
          <w:b w:val="0"/>
          <w:sz w:val="20"/>
        </w:rPr>
        <w:fldChar w:fldCharType="begin">
          <w:ffData>
            <w:name w:val="Dropdown9"/>
            <w:enabled/>
            <w:calcOnExit w:val="0"/>
            <w:ddList>
              <w:listEntry w:val="der"/>
              <w:listEntry w:val="des"/>
            </w:ddList>
          </w:ffData>
        </w:fldChar>
      </w:r>
      <w:r w:rsidR="00CE5944" w:rsidRPr="001D4417">
        <w:rPr>
          <w:rFonts w:cs="Arial"/>
          <w:b w:val="0"/>
          <w:sz w:val="20"/>
        </w:rPr>
        <w:instrText xml:space="preserve"> FORMDROPDOWN </w:instrText>
      </w:r>
      <w:r w:rsidR="00FE758D">
        <w:rPr>
          <w:rFonts w:cs="Arial"/>
          <w:b w:val="0"/>
          <w:sz w:val="20"/>
        </w:rPr>
      </w:r>
      <w:r w:rsidR="00FE758D">
        <w:rPr>
          <w:rFonts w:cs="Arial"/>
          <w:b w:val="0"/>
          <w:sz w:val="20"/>
        </w:rPr>
        <w:fldChar w:fldCharType="separate"/>
      </w:r>
      <w:r w:rsidR="00CE5944" w:rsidRPr="001D4417">
        <w:rPr>
          <w:rFonts w:cs="Arial"/>
          <w:b w:val="0"/>
          <w:sz w:val="20"/>
        </w:rPr>
        <w:fldChar w:fldCharType="end"/>
      </w:r>
      <w:bookmarkEnd w:id="3"/>
      <w:r w:rsidR="00CE5944" w:rsidRPr="001D4417">
        <w:rPr>
          <w:rFonts w:cs="Arial"/>
          <w:b w:val="0"/>
          <w:sz w:val="20"/>
        </w:rPr>
        <w:t xml:space="preserve"> </w:t>
      </w:r>
      <w:bookmarkEnd w:id="4"/>
      <w:r w:rsidR="00CE5944" w:rsidRPr="001D4417">
        <w:rPr>
          <w:rFonts w:cs="Arial"/>
          <w:b w:val="0"/>
          <w:sz w:val="20"/>
        </w:rPr>
        <w:fldChar w:fldCharType="begin">
          <w:ffData>
            <w:name w:val=""/>
            <w:enabled/>
            <w:calcOnExit w:val="0"/>
            <w:ddList>
              <w:result w:val="1"/>
              <w:listEntry w:val="Stadt"/>
              <w:listEntry w:val="Gemeinde"/>
              <w:listEntry w:val="Großen Kreisstadt"/>
              <w:listEntry w:val="Gemeindeverwaltungsverbandes"/>
            </w:ddList>
          </w:ffData>
        </w:fldChar>
      </w:r>
      <w:r w:rsidR="00CE5944" w:rsidRPr="001D4417">
        <w:rPr>
          <w:rFonts w:cs="Arial"/>
          <w:b w:val="0"/>
          <w:sz w:val="20"/>
        </w:rPr>
        <w:instrText xml:space="preserve"> FORMDROPDOWN </w:instrText>
      </w:r>
      <w:r w:rsidR="00FE758D">
        <w:rPr>
          <w:rFonts w:cs="Arial"/>
          <w:b w:val="0"/>
          <w:sz w:val="20"/>
        </w:rPr>
      </w:r>
      <w:r w:rsidR="00FE758D">
        <w:rPr>
          <w:rFonts w:cs="Arial"/>
          <w:b w:val="0"/>
          <w:sz w:val="20"/>
        </w:rPr>
        <w:fldChar w:fldCharType="separate"/>
      </w:r>
      <w:r w:rsidR="00CE5944" w:rsidRPr="001D4417">
        <w:rPr>
          <w:rFonts w:cs="Arial"/>
          <w:b w:val="0"/>
          <w:sz w:val="20"/>
        </w:rPr>
        <w:fldChar w:fldCharType="end"/>
      </w:r>
      <w:r w:rsidR="00C4740E" w:rsidRPr="001D4417">
        <w:rPr>
          <w:rFonts w:cs="Arial"/>
          <w:b w:val="0"/>
          <w:sz w:val="20"/>
        </w:rPr>
        <w:t xml:space="preserve"> </w:t>
      </w:r>
      <w:r w:rsidR="0030083D">
        <w:rPr>
          <w:rFonts w:cs="Arial"/>
          <w:b w:val="0"/>
          <w:sz w:val="20"/>
        </w:rPr>
        <w:t>Neckarzimmern</w:t>
      </w:r>
      <w:r w:rsidRPr="001D4417">
        <w:rPr>
          <w:rFonts w:cs="Arial"/>
          <w:b w:val="0"/>
          <w:sz w:val="20"/>
        </w:rPr>
        <w:t xml:space="preserve"> h</w:t>
      </w:r>
      <w:r w:rsidR="004C633F" w:rsidRPr="001D4417">
        <w:rPr>
          <w:rFonts w:cs="Arial"/>
          <w:b w:val="0"/>
          <w:sz w:val="20"/>
        </w:rPr>
        <w:t xml:space="preserve">at in öffentlicher Sitzung am </w:t>
      </w:r>
      <w:r w:rsidR="0030083D">
        <w:rPr>
          <w:rFonts w:cs="Arial"/>
          <w:b w:val="0"/>
          <w:sz w:val="20"/>
        </w:rPr>
        <w:t>29.01.2024</w:t>
      </w:r>
      <w:r w:rsidR="00DE15F3" w:rsidRPr="001D4417">
        <w:rPr>
          <w:rFonts w:cs="Arial"/>
          <w:b w:val="0"/>
          <w:sz w:val="20"/>
        </w:rPr>
        <w:t xml:space="preserve"> </w:t>
      </w:r>
      <w:bookmarkStart w:id="5" w:name="Dropdown8"/>
      <w:r w:rsidR="006E3752" w:rsidRPr="001D4417">
        <w:rPr>
          <w:rFonts w:cs="Arial"/>
          <w:b w:val="0"/>
          <w:sz w:val="20"/>
        </w:rPr>
        <w:fldChar w:fldCharType="begin">
          <w:ffData>
            <w:name w:val="Dropdown8"/>
            <w:enabled/>
            <w:calcOnExit w:val="0"/>
            <w:ddList>
              <w:listEntry w:val="den"/>
              <w:listEntry w:val="die"/>
              <w:listEntry w:val="das"/>
            </w:ddList>
          </w:ffData>
        </w:fldChar>
      </w:r>
      <w:r w:rsidR="006E3752" w:rsidRPr="001D4417">
        <w:rPr>
          <w:rFonts w:cs="Arial"/>
          <w:b w:val="0"/>
          <w:sz w:val="20"/>
        </w:rPr>
        <w:instrText xml:space="preserve"> FORMDROPDOWN </w:instrText>
      </w:r>
      <w:r w:rsidR="00FE758D">
        <w:rPr>
          <w:rFonts w:cs="Arial"/>
          <w:b w:val="0"/>
          <w:sz w:val="20"/>
        </w:rPr>
      </w:r>
      <w:r w:rsidR="00FE758D">
        <w:rPr>
          <w:rFonts w:cs="Arial"/>
          <w:b w:val="0"/>
          <w:sz w:val="20"/>
        </w:rPr>
        <w:fldChar w:fldCharType="separate"/>
      </w:r>
      <w:r w:rsidR="006E3752" w:rsidRPr="001D4417">
        <w:rPr>
          <w:rFonts w:cs="Arial"/>
          <w:b w:val="0"/>
          <w:sz w:val="20"/>
        </w:rPr>
        <w:fldChar w:fldCharType="end"/>
      </w:r>
      <w:bookmarkEnd w:id="5"/>
      <w:r w:rsidR="00507D69" w:rsidRPr="001D4417">
        <w:rPr>
          <w:rFonts w:cs="Arial"/>
          <w:b w:val="0"/>
          <w:sz w:val="20"/>
        </w:rPr>
        <w:t xml:space="preserve"> </w:t>
      </w:r>
      <w:r w:rsidR="00955D9E" w:rsidRPr="001D4417">
        <w:rPr>
          <w:rFonts w:cs="Arial"/>
          <w:b w:val="0"/>
          <w:sz w:val="20"/>
        </w:rPr>
        <w:t xml:space="preserve">Entwurf </w:t>
      </w:r>
      <w:r w:rsidR="00955D9E" w:rsidRPr="001D4417">
        <w:rPr>
          <w:rFonts w:cs="Arial"/>
          <w:b w:val="0"/>
          <w:sz w:val="20"/>
        </w:rPr>
        <w:fldChar w:fldCharType="begin">
          <w:ffData>
            <w:name w:val=""/>
            <w:enabled/>
            <w:calcOnExit w:val="0"/>
            <w:ddList>
              <w:listEntry w:val="des Bebauungsplans"/>
              <w:listEntry w:val="der Bebauungsplanänderung"/>
              <w:listEntry w:val="der Bebauungsplanerweiterung"/>
              <w:listEntry w:val="der Bebauungsplanänderung und -erweiterung"/>
              <w:listEntry w:val="der Satzung nach § 34 BauGB"/>
            </w:ddList>
          </w:ffData>
        </w:fldChar>
      </w:r>
      <w:r w:rsidR="00955D9E" w:rsidRPr="001D4417">
        <w:rPr>
          <w:rFonts w:cs="Arial"/>
          <w:b w:val="0"/>
          <w:sz w:val="20"/>
        </w:rPr>
        <w:instrText xml:space="preserve"> FORMDROPDOWN </w:instrText>
      </w:r>
      <w:r w:rsidR="00FE758D">
        <w:rPr>
          <w:rFonts w:cs="Arial"/>
          <w:b w:val="0"/>
          <w:sz w:val="20"/>
        </w:rPr>
      </w:r>
      <w:r w:rsidR="00FE758D">
        <w:rPr>
          <w:rFonts w:cs="Arial"/>
          <w:b w:val="0"/>
          <w:sz w:val="20"/>
        </w:rPr>
        <w:fldChar w:fldCharType="separate"/>
      </w:r>
      <w:r w:rsidR="00955D9E" w:rsidRPr="001D4417">
        <w:rPr>
          <w:rFonts w:cs="Arial"/>
          <w:b w:val="0"/>
          <w:sz w:val="20"/>
        </w:rPr>
        <w:fldChar w:fldCharType="end"/>
      </w:r>
      <w:r w:rsidR="00C31E93" w:rsidRPr="001D4417">
        <w:rPr>
          <w:rFonts w:cs="Arial"/>
          <w:b w:val="0"/>
          <w:sz w:val="20"/>
        </w:rPr>
        <w:t xml:space="preserve"> </w:t>
      </w:r>
      <w:r w:rsidR="0030083D">
        <w:rPr>
          <w:rFonts w:cs="Arial"/>
          <w:sz w:val="20"/>
        </w:rPr>
        <w:t>„Solarpark Stockbronner Hof“</w:t>
      </w:r>
      <w:r w:rsidR="00814989" w:rsidRPr="001D4417">
        <w:rPr>
          <w:rFonts w:cs="Arial"/>
          <w:sz w:val="20"/>
        </w:rPr>
        <w:t xml:space="preserve"> </w:t>
      </w:r>
      <w:r w:rsidR="00814989" w:rsidRPr="001D4417">
        <w:rPr>
          <w:rFonts w:cs="Arial"/>
          <w:b w:val="0"/>
          <w:sz w:val="20"/>
        </w:rPr>
        <w:t>und den Entwurf der örtlichen Bauvorschrift</w:t>
      </w:r>
      <w:r w:rsidR="00A858F0">
        <w:rPr>
          <w:rFonts w:cs="Arial"/>
          <w:b w:val="0"/>
          <w:sz w:val="20"/>
        </w:rPr>
        <w:t xml:space="preserve">en </w:t>
      </w:r>
      <w:r w:rsidR="005D4F9B" w:rsidRPr="001D4417">
        <w:rPr>
          <w:rFonts w:cs="Arial"/>
          <w:b w:val="0"/>
          <w:sz w:val="20"/>
        </w:rPr>
        <w:t xml:space="preserve">mit Datum vom </w:t>
      </w:r>
      <w:r w:rsidR="0030083D">
        <w:rPr>
          <w:rFonts w:cs="Arial"/>
          <w:b w:val="0"/>
          <w:sz w:val="20"/>
        </w:rPr>
        <w:t>29.01.2024</w:t>
      </w:r>
      <w:r w:rsidR="005D4F9B" w:rsidRPr="001D4417">
        <w:rPr>
          <w:rFonts w:cs="Arial"/>
          <w:b w:val="0"/>
          <w:noProof/>
          <w:sz w:val="20"/>
        </w:rPr>
        <w:t xml:space="preserve"> </w:t>
      </w:r>
      <w:r w:rsidR="00DD2993" w:rsidRPr="001D4417">
        <w:rPr>
          <w:rFonts w:cs="Arial"/>
          <w:b w:val="0"/>
          <w:sz w:val="20"/>
        </w:rPr>
        <w:t xml:space="preserve">gebilligt und </w:t>
      </w:r>
      <w:r w:rsidRPr="001D4417">
        <w:rPr>
          <w:rFonts w:cs="Arial"/>
          <w:b w:val="0"/>
          <w:sz w:val="20"/>
        </w:rPr>
        <w:t xml:space="preserve">die </w:t>
      </w:r>
      <w:r w:rsidR="005028EE">
        <w:rPr>
          <w:rFonts w:cs="Arial"/>
          <w:b w:val="0"/>
          <w:sz w:val="20"/>
        </w:rPr>
        <w:t>Veröffentlichung im Internet</w:t>
      </w:r>
      <w:r w:rsidRPr="001D4417">
        <w:rPr>
          <w:rFonts w:cs="Arial"/>
          <w:b w:val="0"/>
          <w:sz w:val="20"/>
        </w:rPr>
        <w:t xml:space="preserve"> nach § 3 Abs. 2 BauGB</w:t>
      </w:r>
      <w:r w:rsidR="001944AB" w:rsidRPr="001D4417">
        <w:rPr>
          <w:rFonts w:cs="Arial"/>
          <w:b w:val="0"/>
          <w:sz w:val="20"/>
        </w:rPr>
        <w:t xml:space="preserve"> beschlossen</w:t>
      </w:r>
      <w:r w:rsidRPr="001D4417">
        <w:rPr>
          <w:rFonts w:cs="Arial"/>
          <w:b w:val="0"/>
          <w:sz w:val="20"/>
        </w:rPr>
        <w:t>.</w:t>
      </w:r>
    </w:p>
    <w:p w14:paraId="3BED8C6F" w14:textId="77777777" w:rsidR="00DC7F4E" w:rsidRPr="001D4417" w:rsidRDefault="001944AB" w:rsidP="00F00B57">
      <w:pPr>
        <w:pStyle w:val="Textkrper3"/>
        <w:spacing w:after="120"/>
        <w:rPr>
          <w:rFonts w:cs="Arial"/>
          <w:b w:val="0"/>
          <w:sz w:val="20"/>
        </w:rPr>
      </w:pPr>
      <w:r w:rsidRPr="001D4417">
        <w:rPr>
          <w:rFonts w:cs="Arial"/>
          <w:b w:val="0"/>
          <w:sz w:val="20"/>
        </w:rPr>
        <w:t>Die Lage des Plangebietes und die Abgrenzung des</w:t>
      </w:r>
      <w:r w:rsidR="00DC7F4E" w:rsidRPr="001D4417">
        <w:rPr>
          <w:rFonts w:cs="Arial"/>
          <w:b w:val="0"/>
          <w:sz w:val="20"/>
        </w:rPr>
        <w:t xml:space="preserve"> Geltungsbereich</w:t>
      </w:r>
      <w:r w:rsidRPr="001D4417">
        <w:rPr>
          <w:rFonts w:cs="Arial"/>
          <w:b w:val="0"/>
          <w:sz w:val="20"/>
        </w:rPr>
        <w:t xml:space="preserve">s ergibt sich aus dem </w:t>
      </w:r>
      <w:r w:rsidR="008C2D95" w:rsidRPr="001D4417">
        <w:rPr>
          <w:rFonts w:cs="Arial"/>
          <w:b w:val="0"/>
          <w:sz w:val="20"/>
        </w:rPr>
        <w:t>nachfolgende</w:t>
      </w:r>
      <w:r w:rsidRPr="001D4417">
        <w:rPr>
          <w:rFonts w:cs="Arial"/>
          <w:b w:val="0"/>
          <w:sz w:val="20"/>
        </w:rPr>
        <w:t>n</w:t>
      </w:r>
      <w:r w:rsidR="008C2D95" w:rsidRPr="001D4417">
        <w:rPr>
          <w:rFonts w:cs="Arial"/>
          <w:b w:val="0"/>
          <w:sz w:val="20"/>
        </w:rPr>
        <w:t xml:space="preserve"> </w:t>
      </w:r>
      <w:r w:rsidRPr="001D4417">
        <w:rPr>
          <w:rFonts w:cs="Arial"/>
          <w:b w:val="0"/>
          <w:sz w:val="20"/>
        </w:rPr>
        <w:t>Übersichtsplan.</w:t>
      </w:r>
    </w:p>
    <w:p w14:paraId="23314F19" w14:textId="04323725" w:rsidR="006425B4" w:rsidRPr="001D4417" w:rsidRDefault="0030083D">
      <w:pPr>
        <w:ind w:right="-568"/>
        <w:jc w:val="both"/>
        <w:rPr>
          <w:rFonts w:cs="Arial"/>
        </w:rPr>
      </w:pPr>
      <w:r>
        <w:rPr>
          <w:noProof/>
        </w:rPr>
        <w:drawing>
          <wp:inline distT="0" distB="0" distL="0" distR="0" wp14:anchorId="157A495B" wp14:editId="0F5CE368">
            <wp:extent cx="6120130" cy="3651885"/>
            <wp:effectExtent l="0" t="0" r="0" b="5715"/>
            <wp:docPr id="1" name="Grafik 1" descr="Ein Bild, das Karte, Diagramm, Text, Entwurf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Karte, Diagramm, Text, Entwurf enthält.&#10;&#10;Automatisch generierte Beschreibung"/>
                    <pic:cNvPicPr/>
                  </pic:nvPicPr>
                  <pic:blipFill>
                    <a:blip r:embed="rId7"/>
                    <a:stretch>
                      <a:fillRect/>
                    </a:stretch>
                  </pic:blipFill>
                  <pic:spPr>
                    <a:xfrm>
                      <a:off x="0" y="0"/>
                      <a:ext cx="6120130" cy="3651885"/>
                    </a:xfrm>
                    <a:prstGeom prst="rect">
                      <a:avLst/>
                    </a:prstGeom>
                  </pic:spPr>
                </pic:pic>
              </a:graphicData>
            </a:graphic>
          </wp:inline>
        </w:drawing>
      </w:r>
    </w:p>
    <w:p w14:paraId="6AEB7BC4" w14:textId="77777777" w:rsidR="0030083D" w:rsidRDefault="0030083D">
      <w:pPr>
        <w:jc w:val="both"/>
        <w:rPr>
          <w:rFonts w:cs="Arial"/>
          <w:b/>
        </w:rPr>
      </w:pPr>
    </w:p>
    <w:p w14:paraId="04EA6F24" w14:textId="02329E31" w:rsidR="006425B4" w:rsidRPr="001D4417" w:rsidRDefault="004A5CED">
      <w:pPr>
        <w:jc w:val="both"/>
        <w:rPr>
          <w:rFonts w:cs="Arial"/>
          <w:b/>
        </w:rPr>
      </w:pPr>
      <w:r w:rsidRPr="001D4417">
        <w:rPr>
          <w:rFonts w:cs="Arial"/>
          <w:b/>
        </w:rPr>
        <w:t>Ziel und Zweck der Planung</w:t>
      </w:r>
    </w:p>
    <w:p w14:paraId="30B673A6" w14:textId="77777777" w:rsidR="001B1569" w:rsidRPr="001D4417" w:rsidRDefault="001B1569">
      <w:pPr>
        <w:jc w:val="both"/>
        <w:rPr>
          <w:rFonts w:cs="Arial"/>
        </w:rPr>
      </w:pPr>
    </w:p>
    <w:p w14:paraId="5DF7F678" w14:textId="77777777" w:rsidR="009C0F27" w:rsidRDefault="009C0F27" w:rsidP="009C0F27">
      <w:pPr>
        <w:jc w:val="both"/>
        <w:rPr>
          <w:rFonts w:cs="Arial"/>
        </w:rPr>
      </w:pPr>
      <w:r w:rsidRPr="009C0F27">
        <w:rPr>
          <w:rFonts w:cs="Arial"/>
        </w:rPr>
        <w:t>Das Vorhaben trägt dazu bei, die durch Bundes- und Landesregierung vorgegebenen Ziele einer deutlichen Erhöhung des Anteils Erneuerbarer Energien zu erreichen. Baden-Württemberg hat dabei die Energiewendeziele „50-80-90“ definiert: Das heißt, es ist vorgesehen, im Jahr 2050 80 % der Energie aus Erneuerbaren Energien zu gewinnen und 90 % weniger Treibhausgase zu emittieren. Die Hauptenergieträger sollen Wind und Sonne sein.</w:t>
      </w:r>
    </w:p>
    <w:p w14:paraId="662C88A5" w14:textId="77777777" w:rsidR="0030083D" w:rsidRDefault="0030083D" w:rsidP="009C0F27">
      <w:pPr>
        <w:jc w:val="both"/>
        <w:rPr>
          <w:rFonts w:cs="Arial"/>
        </w:rPr>
      </w:pPr>
    </w:p>
    <w:p w14:paraId="6B32D1B2" w14:textId="7F0AD771" w:rsidR="009C0F27" w:rsidRDefault="009C0F27" w:rsidP="009C0F27">
      <w:pPr>
        <w:jc w:val="both"/>
        <w:rPr>
          <w:rFonts w:cs="Arial"/>
        </w:rPr>
      </w:pPr>
      <w:r w:rsidRPr="009C0F27">
        <w:rPr>
          <w:rFonts w:cs="Arial"/>
        </w:rPr>
        <w:t>Durch die Ausweisung einer Photovoltaik-Freiflächenanlage („Solarpark“) sollen das Ziel der Steigerung der Erneuerbaren Energien umgesetzt sowie auch Ziele hinsichtlich des Klimaschutzes verfolgt werden.</w:t>
      </w:r>
    </w:p>
    <w:p w14:paraId="1F99FB75" w14:textId="77777777" w:rsidR="0030083D" w:rsidRPr="009C0F27" w:rsidRDefault="0030083D" w:rsidP="009C0F27">
      <w:pPr>
        <w:jc w:val="both"/>
        <w:rPr>
          <w:rFonts w:cs="Arial"/>
        </w:rPr>
      </w:pPr>
    </w:p>
    <w:p w14:paraId="17A38E68" w14:textId="77777777" w:rsidR="009C0F27" w:rsidRPr="009C0F27" w:rsidRDefault="009C0F27" w:rsidP="009C0F27">
      <w:pPr>
        <w:jc w:val="both"/>
        <w:rPr>
          <w:rFonts w:cs="Arial"/>
        </w:rPr>
      </w:pPr>
      <w:r w:rsidRPr="009C0F27">
        <w:rPr>
          <w:rFonts w:cs="Arial"/>
        </w:rPr>
        <w:t>Die Gemeinde Neckarzimmern unterstützt das Vorhaben zur ökologischen Stromerzeugung im Sinne der Energiewende. Darüber hinaus werden von kommunaler Seite die Ziele verfolgt, durch die Einnahmen aus dem Solarpark (z.B. Gewerbesteuer) finanziell zu profitieren und die Bürger ebenfalls finanziell zu beteiligen. Außerdem ist vorgesehen, dass während der Planung und des Baus Dienstleistungen an lokale Unternehmen vergeben werden.</w:t>
      </w:r>
    </w:p>
    <w:p w14:paraId="627F6A4A" w14:textId="6DE244C9" w:rsidR="00763B1F" w:rsidRPr="001D4417" w:rsidRDefault="00763B1F" w:rsidP="004A5CED">
      <w:pPr>
        <w:jc w:val="both"/>
        <w:rPr>
          <w:rFonts w:cs="Arial"/>
        </w:rPr>
      </w:pPr>
    </w:p>
    <w:p w14:paraId="50CCE864" w14:textId="77777777" w:rsidR="0030083D" w:rsidRDefault="0030083D">
      <w:pPr>
        <w:rPr>
          <w:rFonts w:cs="Arial"/>
        </w:rPr>
      </w:pPr>
      <w:r>
        <w:rPr>
          <w:rFonts w:cs="Arial"/>
        </w:rPr>
        <w:br w:type="page"/>
      </w:r>
    </w:p>
    <w:p w14:paraId="20E2095D" w14:textId="5451079C" w:rsidR="00262639" w:rsidRPr="001D4417" w:rsidRDefault="00262639" w:rsidP="00262639">
      <w:pPr>
        <w:ind w:right="-1"/>
        <w:jc w:val="both"/>
        <w:rPr>
          <w:rFonts w:cs="Arial"/>
        </w:rPr>
      </w:pPr>
      <w:r w:rsidRPr="001D4417">
        <w:rPr>
          <w:rFonts w:cs="Arial"/>
        </w:rPr>
        <w:lastRenderedPageBreak/>
        <w:t xml:space="preserve">Der Entwurf </w:t>
      </w:r>
      <w:r w:rsidRPr="001D4417">
        <w:rPr>
          <w:rFonts w:cs="Arial"/>
        </w:rPr>
        <w:fldChar w:fldCharType="begin">
          <w:ffData>
            <w:name w:val="Dropdown12"/>
            <w:enabled/>
            <w:calcOnExit w:val="0"/>
            <w:ddList>
              <w:listEntry w:val="des"/>
              <w:listEntry w:val="der"/>
            </w:ddList>
          </w:ffData>
        </w:fldChar>
      </w:r>
      <w:r w:rsidRPr="001D4417">
        <w:rPr>
          <w:rFonts w:cs="Arial"/>
        </w:rPr>
        <w:instrText xml:space="preserve"> FORMDROPDOWN </w:instrText>
      </w:r>
      <w:r w:rsidR="00FE758D">
        <w:rPr>
          <w:rFonts w:cs="Arial"/>
        </w:rPr>
      </w:r>
      <w:r w:rsidR="00FE758D">
        <w:rPr>
          <w:rFonts w:cs="Arial"/>
        </w:rPr>
        <w:fldChar w:fldCharType="separate"/>
      </w:r>
      <w:r w:rsidRPr="001D4417">
        <w:rPr>
          <w:rFonts w:cs="Arial"/>
        </w:rPr>
        <w:fldChar w:fldCharType="end"/>
      </w:r>
      <w:r w:rsidRPr="001D4417">
        <w:rPr>
          <w:rFonts w:cs="Arial"/>
        </w:rPr>
        <w:t xml:space="preserve"> </w:t>
      </w:r>
      <w:r w:rsidRPr="001D4417">
        <w:rPr>
          <w:rFonts w:cs="Arial"/>
        </w:rPr>
        <w:fldChar w:fldCharType="begin">
          <w:ffData>
            <w:name w:val=""/>
            <w:enabled/>
            <w:calcOnExit w:val="0"/>
            <w:ddList>
              <w:listEntry w:val="Bebauungsplans"/>
              <w:listEntry w:val="vereinfachten Verfahrens nach § 13 BauGB"/>
              <w:listEntry w:val="Satzung nach § 34 BauGB"/>
              <w:listEntry w:val="Bebauungsplans d.Innenentwicklung nach § 13a BauGB"/>
              <w:listEntry w:val="Bebauungsplanänderung"/>
              <w:listEntry w:val="Bebauungsplanerweiterung"/>
              <w:listEntry w:val="Bebauungsplanänderung und -erweiterung"/>
            </w:ddList>
          </w:ffData>
        </w:fldChar>
      </w:r>
      <w:r w:rsidRPr="001D4417">
        <w:rPr>
          <w:rFonts w:cs="Arial"/>
        </w:rPr>
        <w:instrText xml:space="preserve"> FORMDROPDOWN </w:instrText>
      </w:r>
      <w:r w:rsidR="00FE758D">
        <w:rPr>
          <w:rFonts w:cs="Arial"/>
        </w:rPr>
      </w:r>
      <w:r w:rsidR="00FE758D">
        <w:rPr>
          <w:rFonts w:cs="Arial"/>
        </w:rPr>
        <w:fldChar w:fldCharType="separate"/>
      </w:r>
      <w:r w:rsidRPr="001D4417">
        <w:rPr>
          <w:rFonts w:cs="Arial"/>
        </w:rPr>
        <w:fldChar w:fldCharType="end"/>
      </w:r>
      <w:r w:rsidRPr="001D4417">
        <w:rPr>
          <w:rFonts w:cs="Arial"/>
        </w:rPr>
        <w:t xml:space="preserve"> </w:t>
      </w:r>
      <w:r w:rsidR="0030083D">
        <w:rPr>
          <w:rFonts w:cs="Arial"/>
        </w:rPr>
        <w:t>mit allen planungsrelevanten Anlagen</w:t>
      </w:r>
      <w:r w:rsidRPr="001D4417">
        <w:rPr>
          <w:rFonts w:cs="Arial"/>
        </w:rPr>
        <w:t xml:space="preserve"> sowie</w:t>
      </w:r>
      <w:r w:rsidRPr="001D4417">
        <w:rPr>
          <w:rFonts w:cs="Arial"/>
          <w:noProof/>
        </w:rPr>
        <w:t xml:space="preserve"> die wesentlichen, bereits vorliegenden umweltbezogenen Stellungnahmen </w:t>
      </w:r>
      <w:r w:rsidR="00D87EB0">
        <w:rPr>
          <w:rFonts w:cs="Arial"/>
        </w:rPr>
        <w:t>werden</w:t>
      </w:r>
      <w:r w:rsidRPr="001D4417">
        <w:rPr>
          <w:rFonts w:cs="Arial"/>
        </w:rPr>
        <w:t xml:space="preserve"> </w:t>
      </w:r>
    </w:p>
    <w:p w14:paraId="1A8E0795" w14:textId="77777777" w:rsidR="00262639" w:rsidRPr="001D4417" w:rsidRDefault="00262639" w:rsidP="00262639">
      <w:pPr>
        <w:ind w:right="-1"/>
        <w:jc w:val="both"/>
        <w:rPr>
          <w:rFonts w:cs="Arial"/>
        </w:rPr>
      </w:pPr>
    </w:p>
    <w:p w14:paraId="55C5ADF4" w14:textId="454615EE" w:rsidR="00262639" w:rsidRPr="001D4417" w:rsidRDefault="00262639" w:rsidP="00262639">
      <w:pPr>
        <w:ind w:right="-567"/>
        <w:jc w:val="center"/>
        <w:rPr>
          <w:rFonts w:cs="Arial"/>
          <w:b/>
          <w:u w:val="single"/>
        </w:rPr>
      </w:pPr>
      <w:r w:rsidRPr="001D4417">
        <w:rPr>
          <w:rFonts w:cs="Arial"/>
          <w:b/>
          <w:u w:val="single"/>
        </w:rPr>
        <w:t xml:space="preserve">vom  </w:t>
      </w:r>
      <w:r w:rsidR="009C0F27">
        <w:rPr>
          <w:rFonts w:cs="Arial"/>
          <w:b/>
          <w:u w:val="single"/>
        </w:rPr>
        <w:t>12.02.2024</w:t>
      </w:r>
      <w:r w:rsidRPr="001D4417">
        <w:rPr>
          <w:rFonts w:cs="Arial"/>
          <w:b/>
          <w:u w:val="single"/>
        </w:rPr>
        <w:t xml:space="preserve">  bis  </w:t>
      </w:r>
      <w:r w:rsidR="0030083D">
        <w:rPr>
          <w:rFonts w:cs="Arial"/>
          <w:b/>
          <w:u w:val="single"/>
        </w:rPr>
        <w:t>28.03.2024</w:t>
      </w:r>
    </w:p>
    <w:p w14:paraId="1BAF46C7" w14:textId="77777777" w:rsidR="00262639" w:rsidRPr="001D4417" w:rsidRDefault="00262639" w:rsidP="00262639">
      <w:pPr>
        <w:ind w:right="-567"/>
        <w:jc w:val="center"/>
        <w:rPr>
          <w:rFonts w:cs="Arial"/>
          <w:u w:val="single"/>
        </w:rPr>
      </w:pPr>
    </w:p>
    <w:p w14:paraId="2E3B11AB" w14:textId="46A296DC" w:rsidR="00A032A9" w:rsidRDefault="0067281E" w:rsidP="00262639">
      <w:pPr>
        <w:ind w:right="-1"/>
        <w:jc w:val="both"/>
        <w:rPr>
          <w:rFonts w:cs="Arial"/>
        </w:rPr>
      </w:pPr>
      <w:r>
        <w:rPr>
          <w:rFonts w:cs="Arial"/>
        </w:rPr>
        <w:t xml:space="preserve">unter dem folgenden Link </w:t>
      </w:r>
      <w:r w:rsidR="007C2EF5">
        <w:rPr>
          <w:rFonts w:cs="Arial"/>
        </w:rPr>
        <w:t xml:space="preserve">auf der Internetseite </w:t>
      </w:r>
      <w:bookmarkStart w:id="6" w:name="Dropdown10"/>
      <w:r w:rsidR="00262639" w:rsidRPr="001D4417">
        <w:rPr>
          <w:rFonts w:cs="Arial"/>
        </w:rPr>
        <w:fldChar w:fldCharType="begin">
          <w:ffData>
            <w:name w:val="Dropdown10"/>
            <w:enabled/>
            <w:calcOnExit w:val="0"/>
            <w:ddList>
              <w:listEntry w:val="der"/>
              <w:listEntry w:val="des"/>
            </w:ddList>
          </w:ffData>
        </w:fldChar>
      </w:r>
      <w:r w:rsidR="00262639" w:rsidRPr="001D4417">
        <w:rPr>
          <w:rFonts w:cs="Arial"/>
        </w:rPr>
        <w:instrText xml:space="preserve"> FORMDROPDOWN </w:instrText>
      </w:r>
      <w:r w:rsidR="00FE758D">
        <w:rPr>
          <w:rFonts w:cs="Arial"/>
        </w:rPr>
      </w:r>
      <w:r w:rsidR="00FE758D">
        <w:rPr>
          <w:rFonts w:cs="Arial"/>
        </w:rPr>
        <w:fldChar w:fldCharType="separate"/>
      </w:r>
      <w:r w:rsidR="00262639" w:rsidRPr="001D4417">
        <w:rPr>
          <w:rFonts w:cs="Arial"/>
        </w:rPr>
        <w:fldChar w:fldCharType="end"/>
      </w:r>
      <w:bookmarkEnd w:id="6"/>
      <w:r w:rsidR="00262639" w:rsidRPr="001D4417">
        <w:rPr>
          <w:rFonts w:cs="Arial"/>
        </w:rPr>
        <w:t xml:space="preserve"> </w:t>
      </w:r>
      <w:r w:rsidR="00262639" w:rsidRPr="001D4417">
        <w:rPr>
          <w:rFonts w:cs="Arial"/>
        </w:rPr>
        <w:fldChar w:fldCharType="begin">
          <w:ffData>
            <w:name w:val=""/>
            <w:enabled/>
            <w:calcOnExit w:val="0"/>
            <w:ddList>
              <w:result w:val="1"/>
              <w:listEntry w:val="Stadt"/>
              <w:listEntry w:val="Gemeinde"/>
              <w:listEntry w:val="Großen Kreisstadt"/>
              <w:listEntry w:val="Gemeindeverwaltungsverbandes"/>
            </w:ddList>
          </w:ffData>
        </w:fldChar>
      </w:r>
      <w:r w:rsidR="00262639" w:rsidRPr="001D4417">
        <w:rPr>
          <w:rFonts w:cs="Arial"/>
        </w:rPr>
        <w:instrText xml:space="preserve"> FORMDROPDOWN </w:instrText>
      </w:r>
      <w:r w:rsidR="00FE758D">
        <w:rPr>
          <w:rFonts w:cs="Arial"/>
        </w:rPr>
      </w:r>
      <w:r w:rsidR="00FE758D">
        <w:rPr>
          <w:rFonts w:cs="Arial"/>
        </w:rPr>
        <w:fldChar w:fldCharType="separate"/>
      </w:r>
      <w:r w:rsidR="00262639" w:rsidRPr="001D4417">
        <w:rPr>
          <w:rFonts w:cs="Arial"/>
        </w:rPr>
        <w:fldChar w:fldCharType="end"/>
      </w:r>
      <w:r w:rsidR="00262639" w:rsidRPr="001D4417">
        <w:rPr>
          <w:rFonts w:cs="Arial"/>
        </w:rPr>
        <w:t xml:space="preserve"> </w:t>
      </w:r>
      <w:r w:rsidR="007C2EF5">
        <w:rPr>
          <w:rFonts w:cs="Arial"/>
        </w:rPr>
        <w:t>veröffentlicht</w:t>
      </w:r>
      <w:r w:rsidR="00A032A9">
        <w:rPr>
          <w:rFonts w:cs="Arial"/>
        </w:rPr>
        <w:t>:</w:t>
      </w:r>
    </w:p>
    <w:p w14:paraId="2B218AA4" w14:textId="77777777" w:rsidR="00A032A9" w:rsidRDefault="00A032A9" w:rsidP="00262639">
      <w:pPr>
        <w:ind w:right="-1"/>
        <w:jc w:val="both"/>
        <w:rPr>
          <w:rFonts w:cs="Arial"/>
        </w:rPr>
      </w:pPr>
    </w:p>
    <w:p w14:paraId="1715E75B" w14:textId="2952FAB0" w:rsidR="00A032A9" w:rsidRDefault="00FE758D" w:rsidP="009C0F27">
      <w:pPr>
        <w:ind w:right="-1"/>
        <w:jc w:val="center"/>
      </w:pPr>
      <w:hyperlink r:id="rId8" w:history="1">
        <w:r w:rsidR="009C0F27" w:rsidRPr="00FE758D">
          <w:rPr>
            <w:rStyle w:val="Hyperlink"/>
          </w:rPr>
          <w:t>https://www.neckarzimmern.de/de/rathaus-service/rathaus-service/aktuelle-verfahren</w:t>
        </w:r>
      </w:hyperlink>
    </w:p>
    <w:p w14:paraId="7329BD37" w14:textId="77777777" w:rsidR="009C0F27" w:rsidRDefault="009C0F27" w:rsidP="00262639">
      <w:pPr>
        <w:ind w:right="-1"/>
        <w:jc w:val="both"/>
        <w:rPr>
          <w:rFonts w:cs="Arial"/>
        </w:rPr>
      </w:pPr>
    </w:p>
    <w:p w14:paraId="3E5941C2" w14:textId="3276C3C7" w:rsidR="0079255F" w:rsidRPr="001D4417" w:rsidRDefault="009173A0" w:rsidP="00262639">
      <w:pPr>
        <w:ind w:right="-1"/>
        <w:jc w:val="both"/>
        <w:rPr>
          <w:rFonts w:cs="Arial"/>
        </w:rPr>
      </w:pPr>
      <w:r>
        <w:rPr>
          <w:rFonts w:cs="Arial"/>
        </w:rPr>
        <w:t xml:space="preserve">Der Inhalt </w:t>
      </w:r>
      <w:r w:rsidR="00250B58">
        <w:rPr>
          <w:rFonts w:cs="Arial"/>
        </w:rPr>
        <w:t>dieser ortsüblichen</w:t>
      </w:r>
      <w:r>
        <w:rPr>
          <w:rFonts w:cs="Arial"/>
        </w:rPr>
        <w:t xml:space="preserve"> Bekanntmachung</w:t>
      </w:r>
      <w:r w:rsidR="00D1009F" w:rsidRPr="001D4417">
        <w:rPr>
          <w:rFonts w:cs="Arial"/>
        </w:rPr>
        <w:t xml:space="preserve"> </w:t>
      </w:r>
      <w:r>
        <w:rPr>
          <w:rFonts w:cs="Arial"/>
        </w:rPr>
        <w:t xml:space="preserve">wird </w:t>
      </w:r>
      <w:r w:rsidR="00D87EB0">
        <w:rPr>
          <w:rFonts w:cs="Arial"/>
        </w:rPr>
        <w:t xml:space="preserve">ebenfalls auf der Internetseite </w:t>
      </w:r>
      <w:r w:rsidR="00D87EB0" w:rsidRPr="001D4417">
        <w:rPr>
          <w:rFonts w:cs="Arial"/>
        </w:rPr>
        <w:fldChar w:fldCharType="begin">
          <w:ffData>
            <w:name w:val="Dropdown10"/>
            <w:enabled/>
            <w:calcOnExit w:val="0"/>
            <w:ddList>
              <w:listEntry w:val="der"/>
              <w:listEntry w:val="des"/>
            </w:ddList>
          </w:ffData>
        </w:fldChar>
      </w:r>
      <w:r w:rsidR="00D87EB0" w:rsidRPr="001D4417">
        <w:rPr>
          <w:rFonts w:cs="Arial"/>
        </w:rPr>
        <w:instrText xml:space="preserve"> FORMDROPDOWN </w:instrText>
      </w:r>
      <w:r w:rsidR="00FE758D">
        <w:rPr>
          <w:rFonts w:cs="Arial"/>
        </w:rPr>
      </w:r>
      <w:r w:rsidR="00FE758D">
        <w:rPr>
          <w:rFonts w:cs="Arial"/>
        </w:rPr>
        <w:fldChar w:fldCharType="separate"/>
      </w:r>
      <w:r w:rsidR="00D87EB0" w:rsidRPr="001D4417">
        <w:rPr>
          <w:rFonts w:cs="Arial"/>
        </w:rPr>
        <w:fldChar w:fldCharType="end"/>
      </w:r>
      <w:r w:rsidR="00D87EB0" w:rsidRPr="001D4417">
        <w:rPr>
          <w:rFonts w:cs="Arial"/>
        </w:rPr>
        <w:t xml:space="preserve"> </w:t>
      </w:r>
      <w:r w:rsidR="00D87EB0" w:rsidRPr="001D4417">
        <w:rPr>
          <w:rFonts w:cs="Arial"/>
        </w:rPr>
        <w:fldChar w:fldCharType="begin">
          <w:ffData>
            <w:name w:val=""/>
            <w:enabled/>
            <w:calcOnExit w:val="0"/>
            <w:ddList>
              <w:result w:val="1"/>
              <w:listEntry w:val="Stadt"/>
              <w:listEntry w:val="Gemeinde"/>
              <w:listEntry w:val="Großen Kreisstadt"/>
              <w:listEntry w:val="Gemeindeverwaltungsverbandes"/>
            </w:ddList>
          </w:ffData>
        </w:fldChar>
      </w:r>
      <w:r w:rsidR="00D87EB0" w:rsidRPr="001D4417">
        <w:rPr>
          <w:rFonts w:cs="Arial"/>
        </w:rPr>
        <w:instrText xml:space="preserve"> FORMDROPDOWN </w:instrText>
      </w:r>
      <w:r w:rsidR="00FE758D">
        <w:rPr>
          <w:rFonts w:cs="Arial"/>
        </w:rPr>
      </w:r>
      <w:r w:rsidR="00FE758D">
        <w:rPr>
          <w:rFonts w:cs="Arial"/>
        </w:rPr>
        <w:fldChar w:fldCharType="separate"/>
      </w:r>
      <w:r w:rsidR="00D87EB0" w:rsidRPr="001D4417">
        <w:rPr>
          <w:rFonts w:cs="Arial"/>
        </w:rPr>
        <w:fldChar w:fldCharType="end"/>
      </w:r>
      <w:r w:rsidR="00D87EB0" w:rsidRPr="001D4417">
        <w:rPr>
          <w:rFonts w:cs="Arial"/>
        </w:rPr>
        <w:t xml:space="preserve"> </w:t>
      </w:r>
      <w:r w:rsidR="00D1009F" w:rsidRPr="001D4417">
        <w:rPr>
          <w:rFonts w:cs="Arial"/>
        </w:rPr>
        <w:t>eingestellt.</w:t>
      </w:r>
      <w:r w:rsidR="007E1068" w:rsidRPr="001D4417">
        <w:rPr>
          <w:rFonts w:cs="Arial"/>
        </w:rPr>
        <w:t xml:space="preserve"> </w:t>
      </w:r>
      <w:r w:rsidR="00C85D5F" w:rsidRPr="001D4417">
        <w:rPr>
          <w:rFonts w:cs="Arial"/>
        </w:rPr>
        <w:t xml:space="preserve">Während der </w:t>
      </w:r>
      <w:r w:rsidR="00D87EB0">
        <w:rPr>
          <w:rFonts w:cs="Arial"/>
        </w:rPr>
        <w:t>Dauer der Veröffentlichungsfrist</w:t>
      </w:r>
      <w:r w:rsidR="00C85D5F" w:rsidRPr="001D4417">
        <w:rPr>
          <w:rFonts w:cs="Arial"/>
        </w:rPr>
        <w:t xml:space="preserve"> </w:t>
      </w:r>
      <w:r w:rsidR="00854D80">
        <w:rPr>
          <w:rFonts w:cs="Arial"/>
        </w:rPr>
        <w:t>können Stellungnahmen</w:t>
      </w:r>
      <w:r w:rsidR="00C85D5F" w:rsidRPr="001D4417">
        <w:rPr>
          <w:rFonts w:cs="Arial"/>
        </w:rPr>
        <w:t xml:space="preserve"> </w:t>
      </w:r>
      <w:r w:rsidR="00854D80">
        <w:rPr>
          <w:rFonts w:cs="Arial"/>
        </w:rPr>
        <w:t>ab</w:t>
      </w:r>
      <w:r w:rsidR="00C85D5F" w:rsidRPr="001D4417">
        <w:rPr>
          <w:rFonts w:cs="Arial"/>
        </w:rPr>
        <w:t>gegeben</w:t>
      </w:r>
      <w:r w:rsidR="00854D80">
        <w:rPr>
          <w:rFonts w:cs="Arial"/>
        </w:rPr>
        <w:t xml:space="preserve"> werden</w:t>
      </w:r>
      <w:r w:rsidR="00C85D5F" w:rsidRPr="001D4417">
        <w:rPr>
          <w:rFonts w:cs="Arial"/>
        </w:rPr>
        <w:t>.</w:t>
      </w:r>
    </w:p>
    <w:tbl>
      <w:tblPr>
        <w:tblStyle w:val="Tabellenraster"/>
        <w:tblW w:w="0" w:type="auto"/>
        <w:tblCellMar>
          <w:left w:w="0" w:type="dxa"/>
          <w:right w:w="0" w:type="dxa"/>
        </w:tblCellMar>
        <w:tblLook w:val="04A0" w:firstRow="1" w:lastRow="0" w:firstColumn="1" w:lastColumn="0" w:noHBand="0" w:noVBand="1"/>
      </w:tblPr>
      <w:tblGrid>
        <w:gridCol w:w="9912"/>
      </w:tblGrid>
      <w:tr w:rsidR="001D4417" w:rsidRPr="00D51F6E" w14:paraId="4E0BC3AB" w14:textId="77777777" w:rsidTr="001D4417">
        <w:tc>
          <w:tcPr>
            <w:tcW w:w="9912" w:type="dxa"/>
            <w:tcBorders>
              <w:top w:val="nil"/>
              <w:left w:val="nil"/>
              <w:bottom w:val="nil"/>
              <w:right w:val="nil"/>
            </w:tcBorders>
          </w:tcPr>
          <w:p w14:paraId="42EE7BE3" w14:textId="77777777" w:rsidR="001D4417" w:rsidRPr="00D51F6E" w:rsidRDefault="001D4417" w:rsidP="001D4417">
            <w:pPr>
              <w:pStyle w:val="berschrift3"/>
              <w:outlineLvl w:val="2"/>
              <w:rPr>
                <w:rFonts w:cs="Arial"/>
                <w:sz w:val="20"/>
                <w:szCs w:val="20"/>
              </w:rPr>
            </w:pPr>
            <w:r w:rsidRPr="00D51F6E">
              <w:rPr>
                <w:rFonts w:cs="Arial"/>
                <w:sz w:val="20"/>
                <w:szCs w:val="20"/>
              </w:rPr>
              <w:lastRenderedPageBreak/>
              <w:t xml:space="preserve">Verfügbare Arten umweltbezogener Informationen </w:t>
            </w:r>
          </w:p>
          <w:p w14:paraId="52138027" w14:textId="3079E940" w:rsidR="001D4417" w:rsidRPr="00D51F6E" w:rsidRDefault="001D4417" w:rsidP="001D4417">
            <w:pPr>
              <w:rPr>
                <w:rFonts w:cs="Arial"/>
                <w:sz w:val="20"/>
                <w:szCs w:val="20"/>
              </w:rPr>
            </w:pPr>
            <w:r w:rsidRPr="00D51F6E">
              <w:rPr>
                <w:rFonts w:cs="Arial"/>
                <w:sz w:val="20"/>
                <w:szCs w:val="20"/>
              </w:rPr>
              <w:t>Zum Bebauungsplan „</w:t>
            </w:r>
            <w:r w:rsidR="0030083D" w:rsidRPr="00D51F6E">
              <w:rPr>
                <w:rFonts w:cs="Arial"/>
                <w:sz w:val="20"/>
                <w:szCs w:val="20"/>
              </w:rPr>
              <w:t>Solarpark Stockbronner Hof</w:t>
            </w:r>
            <w:r w:rsidRPr="00D51F6E">
              <w:rPr>
                <w:rFonts w:cs="Arial"/>
                <w:sz w:val="20"/>
                <w:szCs w:val="20"/>
              </w:rPr>
              <w:t xml:space="preserve">“ sind umweltbezogene Stellungnahmen und Informationen zu folgenden Schutzgütern verfügbar: </w:t>
            </w:r>
          </w:p>
          <w:p w14:paraId="2984F141" w14:textId="77777777" w:rsidR="006C6DC5" w:rsidRPr="00D51F6E" w:rsidRDefault="006C6DC5" w:rsidP="001D4417">
            <w:pPr>
              <w:rPr>
                <w:rFonts w:cs="Arial"/>
                <w:sz w:val="20"/>
                <w:szCs w:val="20"/>
              </w:rPr>
            </w:pPr>
          </w:p>
          <w:p w14:paraId="2C344EFF" w14:textId="77777777" w:rsidR="00160EB0" w:rsidRPr="00D51F6E" w:rsidRDefault="00160EB0" w:rsidP="00160EB0">
            <w:pPr>
              <w:pStyle w:val="Textkrper"/>
              <w:tabs>
                <w:tab w:val="left" w:pos="284"/>
              </w:tabs>
              <w:ind w:right="0"/>
              <w:rPr>
                <w:rFonts w:cs="Arial"/>
                <w:b w:val="0"/>
                <w:vanish/>
                <w:sz w:val="20"/>
                <w:szCs w:val="20"/>
              </w:rPr>
            </w:pPr>
          </w:p>
          <w:tbl>
            <w:tblPr>
              <w:tblStyle w:val="Tabellenraster"/>
              <w:tblW w:w="0" w:type="auto"/>
              <w:tblLook w:val="04A0" w:firstRow="1" w:lastRow="0" w:firstColumn="1" w:lastColumn="0" w:noHBand="0" w:noVBand="1"/>
            </w:tblPr>
            <w:tblGrid>
              <w:gridCol w:w="2405"/>
              <w:gridCol w:w="4678"/>
              <w:gridCol w:w="2819"/>
            </w:tblGrid>
            <w:tr w:rsidR="009F2913" w:rsidRPr="008D1052" w14:paraId="68D3C473" w14:textId="0E062445" w:rsidTr="009F2913">
              <w:trPr>
                <w:trHeight w:val="253"/>
              </w:trPr>
              <w:tc>
                <w:tcPr>
                  <w:tcW w:w="2405" w:type="dxa"/>
                </w:tcPr>
                <w:p w14:paraId="106C0D5F" w14:textId="77777777" w:rsidR="009F2913" w:rsidRPr="008D1052" w:rsidRDefault="009F2913" w:rsidP="001D4417">
                  <w:pPr>
                    <w:rPr>
                      <w:rFonts w:cs="Arial"/>
                      <w:b/>
                      <w:bCs/>
                      <w:sz w:val="20"/>
                      <w:szCs w:val="20"/>
                    </w:rPr>
                  </w:pPr>
                  <w:r w:rsidRPr="008D1052">
                    <w:rPr>
                      <w:rFonts w:cs="Arial"/>
                      <w:b/>
                      <w:bCs/>
                      <w:sz w:val="20"/>
                      <w:szCs w:val="20"/>
                    </w:rPr>
                    <w:t>Art der Informationen / Urheber</w:t>
                  </w:r>
                </w:p>
              </w:tc>
              <w:tc>
                <w:tcPr>
                  <w:tcW w:w="4678" w:type="dxa"/>
                </w:tcPr>
                <w:p w14:paraId="1C49BD98" w14:textId="2BBAC181" w:rsidR="009F2913" w:rsidRPr="008D1052" w:rsidRDefault="009F2913" w:rsidP="001D4417">
                  <w:pPr>
                    <w:rPr>
                      <w:rFonts w:cs="Arial"/>
                      <w:b/>
                      <w:bCs/>
                      <w:sz w:val="20"/>
                      <w:szCs w:val="20"/>
                    </w:rPr>
                  </w:pPr>
                  <w:r w:rsidRPr="008D1052">
                    <w:rPr>
                      <w:rFonts w:cs="Arial"/>
                      <w:b/>
                      <w:bCs/>
                      <w:sz w:val="20"/>
                      <w:szCs w:val="20"/>
                    </w:rPr>
                    <w:t>Inhalt</w:t>
                  </w:r>
                </w:p>
              </w:tc>
              <w:tc>
                <w:tcPr>
                  <w:tcW w:w="2819" w:type="dxa"/>
                </w:tcPr>
                <w:p w14:paraId="53FB4004" w14:textId="77777777" w:rsidR="009F2913" w:rsidRPr="008D1052" w:rsidRDefault="009F2913" w:rsidP="001D4417">
                  <w:pPr>
                    <w:rPr>
                      <w:rFonts w:cs="Arial"/>
                      <w:b/>
                      <w:bCs/>
                      <w:sz w:val="20"/>
                      <w:szCs w:val="20"/>
                    </w:rPr>
                  </w:pPr>
                  <w:r w:rsidRPr="008D1052">
                    <w:rPr>
                      <w:rFonts w:cs="Arial"/>
                      <w:b/>
                      <w:bCs/>
                      <w:sz w:val="20"/>
                      <w:szCs w:val="20"/>
                    </w:rPr>
                    <w:t>Schutzgut</w:t>
                  </w:r>
                </w:p>
              </w:tc>
            </w:tr>
            <w:tr w:rsidR="009F2913" w:rsidRPr="008D1052" w14:paraId="6DB35DF0" w14:textId="472B979B" w:rsidTr="009F2913">
              <w:trPr>
                <w:trHeight w:val="1243"/>
              </w:trPr>
              <w:tc>
                <w:tcPr>
                  <w:tcW w:w="2405" w:type="dxa"/>
                </w:tcPr>
                <w:p w14:paraId="1F24584E" w14:textId="6A80F0BF" w:rsidR="009F2913" w:rsidRPr="008D1052" w:rsidRDefault="009F2913" w:rsidP="001D4417">
                  <w:pPr>
                    <w:rPr>
                      <w:rFonts w:cs="Arial"/>
                      <w:sz w:val="20"/>
                      <w:szCs w:val="20"/>
                    </w:rPr>
                  </w:pPr>
                  <w:r w:rsidRPr="008D1052">
                    <w:rPr>
                      <w:rFonts w:cs="Arial"/>
                      <w:sz w:val="20"/>
                      <w:szCs w:val="20"/>
                    </w:rPr>
                    <w:t>Umweltbericht vom 29.01.2024</w:t>
                  </w:r>
                </w:p>
              </w:tc>
              <w:tc>
                <w:tcPr>
                  <w:tcW w:w="4678" w:type="dxa"/>
                </w:tcPr>
                <w:p w14:paraId="2EDC3EED" w14:textId="77777777" w:rsidR="009F2913" w:rsidRPr="008D1052" w:rsidRDefault="009F2913" w:rsidP="001D4417">
                  <w:pPr>
                    <w:pStyle w:val="Listenabsatz"/>
                    <w:numPr>
                      <w:ilvl w:val="0"/>
                      <w:numId w:val="9"/>
                    </w:numPr>
                    <w:rPr>
                      <w:rFonts w:cs="Arial"/>
                      <w:sz w:val="20"/>
                      <w:szCs w:val="20"/>
                    </w:rPr>
                  </w:pPr>
                  <w:r w:rsidRPr="008D1052">
                    <w:rPr>
                      <w:rFonts w:cs="Arial"/>
                      <w:sz w:val="20"/>
                      <w:szCs w:val="20"/>
                    </w:rPr>
                    <w:t>Auswirkungen der geplanten Vorhaben auf das Klima und der Anfälligkeit gegenüber den Folgen des Klimawandels</w:t>
                  </w:r>
                </w:p>
                <w:p w14:paraId="39512F91" w14:textId="29AFC237" w:rsidR="009F2913" w:rsidRPr="008D1052" w:rsidRDefault="009F2913" w:rsidP="001D4417">
                  <w:pPr>
                    <w:pStyle w:val="Listenabsatz"/>
                    <w:numPr>
                      <w:ilvl w:val="0"/>
                      <w:numId w:val="9"/>
                    </w:numPr>
                    <w:rPr>
                      <w:rFonts w:cs="Arial"/>
                      <w:sz w:val="20"/>
                      <w:szCs w:val="20"/>
                    </w:rPr>
                  </w:pPr>
                  <w:r w:rsidRPr="008D1052">
                    <w:rPr>
                      <w:rFonts w:cs="Arial"/>
                      <w:sz w:val="20"/>
                      <w:szCs w:val="20"/>
                    </w:rPr>
                    <w:t>Beschreibung und Bewertung der Umweltauswirkungen</w:t>
                  </w:r>
                </w:p>
                <w:p w14:paraId="4D5D93F6" w14:textId="4922FAAF" w:rsidR="009F2913" w:rsidRPr="008D1052" w:rsidRDefault="009F2913" w:rsidP="00765251">
                  <w:pPr>
                    <w:pStyle w:val="Listenabsatz"/>
                    <w:numPr>
                      <w:ilvl w:val="0"/>
                      <w:numId w:val="9"/>
                    </w:numPr>
                    <w:rPr>
                      <w:rFonts w:cs="Arial"/>
                      <w:sz w:val="20"/>
                      <w:szCs w:val="20"/>
                    </w:rPr>
                  </w:pPr>
                  <w:r w:rsidRPr="008D1052">
                    <w:rPr>
                      <w:rFonts w:cs="Arial"/>
                      <w:sz w:val="20"/>
                      <w:szCs w:val="20"/>
                    </w:rPr>
                    <w:t xml:space="preserve">Bestandsaufnahme und Prognose über die Entwicklung des Umweltzustands bei </w:t>
                  </w:r>
                  <w:r w:rsidR="00FD4813">
                    <w:rPr>
                      <w:rFonts w:cs="Arial"/>
                      <w:sz w:val="20"/>
                      <w:szCs w:val="20"/>
                    </w:rPr>
                    <w:t xml:space="preserve">Nichtdurchführung bzw. </w:t>
                  </w:r>
                  <w:r w:rsidRPr="008D1052">
                    <w:rPr>
                      <w:rFonts w:cs="Arial"/>
                      <w:sz w:val="20"/>
                      <w:szCs w:val="20"/>
                    </w:rPr>
                    <w:t>Durchführung der Planung</w:t>
                  </w:r>
                </w:p>
                <w:p w14:paraId="6AB36A16" w14:textId="6472D6D4" w:rsidR="009F2913" w:rsidRPr="008D1052" w:rsidRDefault="009F2913" w:rsidP="001D4417">
                  <w:pPr>
                    <w:pStyle w:val="Listenabsatz"/>
                    <w:numPr>
                      <w:ilvl w:val="0"/>
                      <w:numId w:val="9"/>
                    </w:numPr>
                    <w:rPr>
                      <w:rFonts w:cs="Arial"/>
                      <w:sz w:val="20"/>
                      <w:szCs w:val="20"/>
                    </w:rPr>
                  </w:pPr>
                  <w:r w:rsidRPr="008D1052">
                    <w:rPr>
                      <w:rFonts w:cs="Arial"/>
                      <w:sz w:val="20"/>
                      <w:szCs w:val="20"/>
                    </w:rPr>
                    <w:t xml:space="preserve">Geplante Maßnahmen zur Vermeidung, Verhinderung, Verringerung und zum Ausgleich festgestellter erheblicher nachteiliger Umweltauswirkungen </w:t>
                  </w:r>
                </w:p>
                <w:p w14:paraId="2BC9237B" w14:textId="77777777" w:rsidR="009F2913" w:rsidRPr="008D1052" w:rsidRDefault="009F2913" w:rsidP="001D4417">
                  <w:pPr>
                    <w:pStyle w:val="Listenabsatz"/>
                    <w:numPr>
                      <w:ilvl w:val="0"/>
                      <w:numId w:val="9"/>
                    </w:numPr>
                    <w:rPr>
                      <w:rFonts w:cs="Arial"/>
                      <w:sz w:val="20"/>
                      <w:szCs w:val="20"/>
                    </w:rPr>
                  </w:pPr>
                  <w:r w:rsidRPr="008D1052">
                    <w:rPr>
                      <w:rFonts w:cs="Arial"/>
                      <w:sz w:val="20"/>
                      <w:szCs w:val="20"/>
                    </w:rPr>
                    <w:t xml:space="preserve">Vermeidung von Emissionen </w:t>
                  </w:r>
                </w:p>
                <w:p w14:paraId="51084BD2" w14:textId="0FA2EB24" w:rsidR="00CF5547" w:rsidRPr="008D1052" w:rsidRDefault="00CF5547" w:rsidP="001D4417">
                  <w:pPr>
                    <w:pStyle w:val="Listenabsatz"/>
                    <w:numPr>
                      <w:ilvl w:val="0"/>
                      <w:numId w:val="9"/>
                    </w:numPr>
                    <w:rPr>
                      <w:rFonts w:cs="Arial"/>
                      <w:sz w:val="20"/>
                      <w:szCs w:val="20"/>
                    </w:rPr>
                  </w:pPr>
                  <w:r w:rsidRPr="008D1052">
                    <w:rPr>
                      <w:rFonts w:cs="Arial"/>
                      <w:sz w:val="20"/>
                      <w:szCs w:val="20"/>
                    </w:rPr>
                    <w:t>In Betracht kommende anderweitige Planungsmöglichkeiten</w:t>
                  </w:r>
                </w:p>
                <w:p w14:paraId="670D836D" w14:textId="1E083235" w:rsidR="009F2913" w:rsidRPr="008D1052" w:rsidRDefault="009F2913" w:rsidP="001D4417">
                  <w:pPr>
                    <w:pStyle w:val="Listenabsatz"/>
                    <w:numPr>
                      <w:ilvl w:val="0"/>
                      <w:numId w:val="9"/>
                    </w:numPr>
                    <w:rPr>
                      <w:rFonts w:cs="Arial"/>
                      <w:sz w:val="20"/>
                      <w:szCs w:val="20"/>
                    </w:rPr>
                  </w:pPr>
                  <w:r w:rsidRPr="008D1052">
                    <w:rPr>
                      <w:rFonts w:cs="Arial"/>
                      <w:sz w:val="20"/>
                      <w:szCs w:val="20"/>
                    </w:rPr>
                    <w:t>Maßnahmen zur Überwachung der erheblichen Auswirkungen der Durchführung des Bauleitplans auf die Umwelt</w:t>
                  </w:r>
                </w:p>
              </w:tc>
              <w:tc>
                <w:tcPr>
                  <w:tcW w:w="2819" w:type="dxa"/>
                </w:tcPr>
                <w:p w14:paraId="7A736BFC" w14:textId="77777777" w:rsidR="009F2913" w:rsidRPr="008D1052" w:rsidRDefault="009F2913" w:rsidP="00216C63">
                  <w:pPr>
                    <w:pStyle w:val="Listenabsatz"/>
                    <w:numPr>
                      <w:ilvl w:val="0"/>
                      <w:numId w:val="9"/>
                    </w:numPr>
                    <w:rPr>
                      <w:rFonts w:cs="Arial"/>
                      <w:sz w:val="20"/>
                      <w:szCs w:val="20"/>
                    </w:rPr>
                  </w:pPr>
                  <w:r w:rsidRPr="008D1052">
                    <w:rPr>
                      <w:rFonts w:cs="Arial"/>
                      <w:sz w:val="20"/>
                      <w:szCs w:val="20"/>
                    </w:rPr>
                    <w:t>Schutzgut Boden</w:t>
                  </w:r>
                </w:p>
                <w:p w14:paraId="035C0206" w14:textId="77777777" w:rsidR="009F2913" w:rsidRPr="008D1052" w:rsidRDefault="009F2913" w:rsidP="002F626D">
                  <w:pPr>
                    <w:pStyle w:val="Listenabsatz"/>
                    <w:numPr>
                      <w:ilvl w:val="0"/>
                      <w:numId w:val="9"/>
                    </w:numPr>
                    <w:rPr>
                      <w:rFonts w:cs="Arial"/>
                      <w:sz w:val="20"/>
                      <w:szCs w:val="20"/>
                    </w:rPr>
                  </w:pPr>
                  <w:r w:rsidRPr="008D1052">
                    <w:rPr>
                      <w:rFonts w:cs="Arial"/>
                      <w:sz w:val="20"/>
                      <w:szCs w:val="20"/>
                    </w:rPr>
                    <w:t>Schutzgut Wasser</w:t>
                  </w:r>
                </w:p>
                <w:p w14:paraId="7778A492" w14:textId="77777777" w:rsidR="009F2913" w:rsidRPr="008D1052" w:rsidRDefault="009F2913" w:rsidP="001D4417">
                  <w:pPr>
                    <w:pStyle w:val="Listenabsatz"/>
                    <w:numPr>
                      <w:ilvl w:val="0"/>
                      <w:numId w:val="9"/>
                    </w:numPr>
                    <w:rPr>
                      <w:rFonts w:cs="Arial"/>
                      <w:sz w:val="20"/>
                      <w:szCs w:val="20"/>
                    </w:rPr>
                  </w:pPr>
                  <w:r w:rsidRPr="008D1052">
                    <w:rPr>
                      <w:rFonts w:cs="Arial"/>
                      <w:sz w:val="20"/>
                      <w:szCs w:val="20"/>
                    </w:rPr>
                    <w:t>Schutzgut Luft und Klima</w:t>
                  </w:r>
                </w:p>
                <w:p w14:paraId="4D9319E7" w14:textId="77777777" w:rsidR="009F2913" w:rsidRPr="008D1052" w:rsidRDefault="009F2913" w:rsidP="001D4417">
                  <w:pPr>
                    <w:pStyle w:val="Listenabsatz"/>
                    <w:numPr>
                      <w:ilvl w:val="0"/>
                      <w:numId w:val="9"/>
                    </w:numPr>
                    <w:rPr>
                      <w:rFonts w:cs="Arial"/>
                      <w:sz w:val="20"/>
                      <w:szCs w:val="20"/>
                    </w:rPr>
                  </w:pPr>
                  <w:r w:rsidRPr="008D1052">
                    <w:rPr>
                      <w:rFonts w:cs="Arial"/>
                      <w:sz w:val="20"/>
                      <w:szCs w:val="20"/>
                    </w:rPr>
                    <w:t>Schutzgut Tiere und Pflanzen</w:t>
                  </w:r>
                </w:p>
                <w:p w14:paraId="533E3B87" w14:textId="77777777" w:rsidR="009F2913" w:rsidRPr="008D1052" w:rsidRDefault="009F2913" w:rsidP="001D4417">
                  <w:pPr>
                    <w:pStyle w:val="Listenabsatz"/>
                    <w:numPr>
                      <w:ilvl w:val="0"/>
                      <w:numId w:val="9"/>
                    </w:numPr>
                    <w:rPr>
                      <w:rFonts w:cs="Arial"/>
                      <w:sz w:val="20"/>
                      <w:szCs w:val="20"/>
                    </w:rPr>
                  </w:pPr>
                  <w:r w:rsidRPr="008D1052">
                    <w:rPr>
                      <w:rFonts w:cs="Arial"/>
                      <w:sz w:val="20"/>
                      <w:szCs w:val="20"/>
                    </w:rPr>
                    <w:t>Wirkungsgefüge zwischen biotischen und abiotischen Faktoren</w:t>
                  </w:r>
                </w:p>
                <w:p w14:paraId="70835423" w14:textId="77777777" w:rsidR="009F2913" w:rsidRPr="008D1052" w:rsidRDefault="009F2913" w:rsidP="001D4417">
                  <w:pPr>
                    <w:pStyle w:val="Listenabsatz"/>
                    <w:numPr>
                      <w:ilvl w:val="0"/>
                      <w:numId w:val="9"/>
                    </w:numPr>
                    <w:rPr>
                      <w:rFonts w:cs="Arial"/>
                      <w:sz w:val="20"/>
                      <w:szCs w:val="20"/>
                    </w:rPr>
                  </w:pPr>
                  <w:r w:rsidRPr="008D1052">
                    <w:rPr>
                      <w:rFonts w:cs="Arial"/>
                      <w:sz w:val="20"/>
                      <w:szCs w:val="20"/>
                    </w:rPr>
                    <w:t>Schutzgut Landschaft</w:t>
                  </w:r>
                </w:p>
                <w:p w14:paraId="43DF182B" w14:textId="77777777" w:rsidR="009F2913" w:rsidRPr="008D1052" w:rsidRDefault="009F2913" w:rsidP="00806ED8">
                  <w:pPr>
                    <w:pStyle w:val="Listenabsatz"/>
                    <w:numPr>
                      <w:ilvl w:val="0"/>
                      <w:numId w:val="9"/>
                    </w:numPr>
                    <w:rPr>
                      <w:rFonts w:cs="Arial"/>
                      <w:sz w:val="20"/>
                      <w:szCs w:val="20"/>
                    </w:rPr>
                  </w:pPr>
                  <w:r w:rsidRPr="008D1052">
                    <w:rPr>
                      <w:rFonts w:cs="Arial"/>
                      <w:sz w:val="20"/>
                      <w:szCs w:val="20"/>
                    </w:rPr>
                    <w:t>Biologische Vielfalt</w:t>
                  </w:r>
                </w:p>
                <w:p w14:paraId="105A16B7" w14:textId="77777777" w:rsidR="009F2913" w:rsidRPr="008D1052" w:rsidRDefault="009F2913" w:rsidP="001D4417">
                  <w:pPr>
                    <w:pStyle w:val="Listenabsatz"/>
                    <w:numPr>
                      <w:ilvl w:val="0"/>
                      <w:numId w:val="9"/>
                    </w:numPr>
                    <w:rPr>
                      <w:rFonts w:cs="Arial"/>
                      <w:sz w:val="20"/>
                      <w:szCs w:val="20"/>
                    </w:rPr>
                  </w:pPr>
                  <w:r w:rsidRPr="008D1052">
                    <w:rPr>
                      <w:rFonts w:cs="Arial"/>
                      <w:sz w:val="20"/>
                      <w:szCs w:val="20"/>
                    </w:rPr>
                    <w:t>Schutzgut Mensch, seine Gesundheit sowie die Bevölkerung insgesamt</w:t>
                  </w:r>
                </w:p>
                <w:p w14:paraId="72B12489" w14:textId="77777777" w:rsidR="009F2913" w:rsidRPr="008D1052" w:rsidRDefault="009F2913" w:rsidP="001D4417">
                  <w:pPr>
                    <w:pStyle w:val="Listenabsatz"/>
                    <w:numPr>
                      <w:ilvl w:val="0"/>
                      <w:numId w:val="9"/>
                    </w:numPr>
                    <w:rPr>
                      <w:rFonts w:cs="Arial"/>
                      <w:sz w:val="20"/>
                      <w:szCs w:val="20"/>
                    </w:rPr>
                  </w:pPr>
                  <w:r w:rsidRPr="008D1052">
                    <w:rPr>
                      <w:rFonts w:cs="Arial"/>
                      <w:sz w:val="20"/>
                      <w:szCs w:val="20"/>
                    </w:rPr>
                    <w:t>Schutzgut Kultur- und sonstige Sachgüter</w:t>
                  </w:r>
                </w:p>
                <w:p w14:paraId="0C77DF04" w14:textId="3DD0148C" w:rsidR="009F2913" w:rsidRPr="008D1052" w:rsidRDefault="009F2913" w:rsidP="001D4417">
                  <w:pPr>
                    <w:pStyle w:val="Listenabsatz"/>
                    <w:numPr>
                      <w:ilvl w:val="0"/>
                      <w:numId w:val="9"/>
                    </w:numPr>
                    <w:rPr>
                      <w:rFonts w:cs="Arial"/>
                      <w:sz w:val="20"/>
                      <w:szCs w:val="20"/>
                    </w:rPr>
                  </w:pPr>
                  <w:r w:rsidRPr="008D1052">
                    <w:rPr>
                      <w:rFonts w:cs="Arial"/>
                      <w:sz w:val="20"/>
                      <w:szCs w:val="20"/>
                    </w:rPr>
                    <w:t>Wechselwirkungen zwischen den Schutzgütern</w:t>
                  </w:r>
                </w:p>
              </w:tc>
            </w:tr>
            <w:tr w:rsidR="009F2913" w:rsidRPr="008D1052" w14:paraId="763C0A36" w14:textId="77777777" w:rsidTr="009F2913">
              <w:trPr>
                <w:trHeight w:val="1243"/>
              </w:trPr>
              <w:tc>
                <w:tcPr>
                  <w:tcW w:w="2405" w:type="dxa"/>
                </w:tcPr>
                <w:p w14:paraId="70CCAA5F" w14:textId="223B087B" w:rsidR="009F2913" w:rsidRPr="008D1052" w:rsidRDefault="009F2913" w:rsidP="001D4417">
                  <w:pPr>
                    <w:rPr>
                      <w:rFonts w:cs="Arial"/>
                      <w:sz w:val="20"/>
                      <w:szCs w:val="20"/>
                    </w:rPr>
                  </w:pPr>
                  <w:r w:rsidRPr="008D1052">
                    <w:rPr>
                      <w:rFonts w:cs="Arial"/>
                      <w:sz w:val="20"/>
                      <w:szCs w:val="20"/>
                    </w:rPr>
                    <w:t>Grünordnerischer Beitrag mit Eingriffs-Ausgleichs-Untersuchung vom 29.01.2024</w:t>
                  </w:r>
                </w:p>
              </w:tc>
              <w:tc>
                <w:tcPr>
                  <w:tcW w:w="4678" w:type="dxa"/>
                </w:tcPr>
                <w:p w14:paraId="068A1186" w14:textId="77777777" w:rsidR="009F2913" w:rsidRPr="008D1052" w:rsidRDefault="009F2913" w:rsidP="001D4417">
                  <w:pPr>
                    <w:pStyle w:val="Listenabsatz"/>
                    <w:numPr>
                      <w:ilvl w:val="0"/>
                      <w:numId w:val="9"/>
                    </w:numPr>
                    <w:rPr>
                      <w:rFonts w:cs="Arial"/>
                      <w:sz w:val="20"/>
                      <w:szCs w:val="20"/>
                    </w:rPr>
                  </w:pPr>
                  <w:r w:rsidRPr="008D1052">
                    <w:rPr>
                      <w:rFonts w:cs="Arial"/>
                      <w:sz w:val="20"/>
                      <w:szCs w:val="20"/>
                    </w:rPr>
                    <w:t>Schutzgebiete</w:t>
                  </w:r>
                </w:p>
                <w:p w14:paraId="6EAF0710" w14:textId="2B42BBDA" w:rsidR="009F2913" w:rsidRPr="008D1052" w:rsidRDefault="009F2913" w:rsidP="001D4417">
                  <w:pPr>
                    <w:pStyle w:val="Listenabsatz"/>
                    <w:numPr>
                      <w:ilvl w:val="0"/>
                      <w:numId w:val="9"/>
                    </w:numPr>
                    <w:rPr>
                      <w:rFonts w:cs="Arial"/>
                      <w:sz w:val="20"/>
                      <w:szCs w:val="20"/>
                    </w:rPr>
                  </w:pPr>
                  <w:r w:rsidRPr="008D1052">
                    <w:rPr>
                      <w:rFonts w:cs="Arial"/>
                      <w:sz w:val="20"/>
                      <w:szCs w:val="20"/>
                    </w:rPr>
                    <w:t>Bestandsaufnahme und Bewertung der einzelnen Schutzgüter</w:t>
                  </w:r>
                </w:p>
                <w:p w14:paraId="7B67BED8" w14:textId="1FD9251B" w:rsidR="009F2913" w:rsidRPr="008D1052" w:rsidRDefault="009F2913" w:rsidP="001D4417">
                  <w:pPr>
                    <w:pStyle w:val="Listenabsatz"/>
                    <w:numPr>
                      <w:ilvl w:val="0"/>
                      <w:numId w:val="9"/>
                    </w:numPr>
                    <w:rPr>
                      <w:rFonts w:cs="Arial"/>
                      <w:sz w:val="20"/>
                      <w:szCs w:val="20"/>
                    </w:rPr>
                  </w:pPr>
                  <w:r w:rsidRPr="008D1052">
                    <w:rPr>
                      <w:rFonts w:cs="Arial"/>
                      <w:sz w:val="20"/>
                      <w:szCs w:val="20"/>
                    </w:rPr>
                    <w:t>Wirkungen des Bebauungsplans auf Natur und Landschaft</w:t>
                  </w:r>
                </w:p>
                <w:p w14:paraId="5D8C21B1" w14:textId="3F29F16A" w:rsidR="009F2913" w:rsidRPr="008D1052" w:rsidRDefault="009F2913" w:rsidP="001D4417">
                  <w:pPr>
                    <w:pStyle w:val="Listenabsatz"/>
                    <w:numPr>
                      <w:ilvl w:val="0"/>
                      <w:numId w:val="9"/>
                    </w:numPr>
                    <w:rPr>
                      <w:rFonts w:cs="Arial"/>
                      <w:sz w:val="20"/>
                      <w:szCs w:val="20"/>
                    </w:rPr>
                  </w:pPr>
                  <w:r w:rsidRPr="008D1052">
                    <w:rPr>
                      <w:rFonts w:cs="Arial"/>
                      <w:sz w:val="20"/>
                      <w:szCs w:val="20"/>
                    </w:rPr>
                    <w:t>Konflikte und Beeinträchtigungen der Schutzgüter</w:t>
                  </w:r>
                </w:p>
                <w:p w14:paraId="01CF2D8A" w14:textId="7E8F7CEF" w:rsidR="009D7270" w:rsidRPr="00CD4BE0" w:rsidRDefault="009F2913" w:rsidP="00CD4BE0">
                  <w:pPr>
                    <w:pStyle w:val="Listenabsatz"/>
                    <w:numPr>
                      <w:ilvl w:val="0"/>
                      <w:numId w:val="9"/>
                    </w:numPr>
                    <w:rPr>
                      <w:rFonts w:cs="Arial"/>
                      <w:sz w:val="20"/>
                      <w:szCs w:val="20"/>
                    </w:rPr>
                  </w:pPr>
                  <w:r w:rsidRPr="008D1052">
                    <w:rPr>
                      <w:rFonts w:cs="Arial"/>
                      <w:sz w:val="20"/>
                      <w:szCs w:val="20"/>
                    </w:rPr>
                    <w:t>Eingriffe und ihr Ausgleich</w:t>
                  </w:r>
                  <w:r w:rsidR="00CF5547" w:rsidRPr="008D1052">
                    <w:rPr>
                      <w:rFonts w:cs="Arial"/>
                      <w:sz w:val="20"/>
                      <w:szCs w:val="20"/>
                    </w:rPr>
                    <w:t xml:space="preserve"> mit Ausführungen zu </w:t>
                  </w:r>
                  <w:r w:rsidRPr="00CD4BE0">
                    <w:rPr>
                      <w:rFonts w:cs="Arial"/>
                      <w:sz w:val="20"/>
                      <w:szCs w:val="20"/>
                    </w:rPr>
                    <w:t>Beeinträchtigungen geschützter Biotope</w:t>
                  </w:r>
                  <w:r w:rsidR="00CD4BE0">
                    <w:rPr>
                      <w:rFonts w:cs="Arial"/>
                      <w:sz w:val="20"/>
                      <w:szCs w:val="20"/>
                    </w:rPr>
                    <w:t xml:space="preserve"> und</w:t>
                  </w:r>
                  <w:r w:rsidRPr="00CD4BE0">
                    <w:rPr>
                      <w:rFonts w:cs="Arial"/>
                      <w:sz w:val="20"/>
                      <w:szCs w:val="20"/>
                    </w:rPr>
                    <w:t xml:space="preserve"> des Landschaftsschutzgebiets</w:t>
                  </w:r>
                  <w:r w:rsidR="00CF5547" w:rsidRPr="00CD4BE0">
                    <w:rPr>
                      <w:rFonts w:cs="Arial"/>
                      <w:sz w:val="20"/>
                      <w:szCs w:val="20"/>
                    </w:rPr>
                    <w:t xml:space="preserve">, </w:t>
                  </w:r>
                  <w:r w:rsidRPr="00CD4BE0">
                    <w:rPr>
                      <w:rFonts w:cs="Arial"/>
                      <w:sz w:val="20"/>
                      <w:szCs w:val="20"/>
                    </w:rPr>
                    <w:t>zum Naturpark Neckartal Odenwal</w:t>
                  </w:r>
                  <w:r w:rsidR="00CF5547" w:rsidRPr="00CD4BE0">
                    <w:rPr>
                      <w:rFonts w:cs="Arial"/>
                      <w:sz w:val="20"/>
                      <w:szCs w:val="20"/>
                    </w:rPr>
                    <w:t xml:space="preserve">d, </w:t>
                  </w:r>
                  <w:r w:rsidRPr="00CD4BE0">
                    <w:rPr>
                      <w:rFonts w:cs="Arial"/>
                      <w:sz w:val="20"/>
                      <w:szCs w:val="20"/>
                    </w:rPr>
                    <w:t>zum Gewässerrandstreifen</w:t>
                  </w:r>
                  <w:r w:rsidR="00CF5547" w:rsidRPr="00CD4BE0">
                    <w:rPr>
                      <w:rFonts w:cs="Arial"/>
                      <w:sz w:val="20"/>
                      <w:szCs w:val="20"/>
                    </w:rPr>
                    <w:t xml:space="preserve">, </w:t>
                  </w:r>
                  <w:r w:rsidRPr="00CD4BE0">
                    <w:rPr>
                      <w:rFonts w:cs="Arial"/>
                      <w:sz w:val="20"/>
                      <w:szCs w:val="20"/>
                    </w:rPr>
                    <w:t>zum Biotopverbund und zur Feldvogelkulisse</w:t>
                  </w:r>
                  <w:r w:rsidR="00CF5547" w:rsidRPr="00CD4BE0">
                    <w:rPr>
                      <w:rFonts w:cs="Arial"/>
                      <w:sz w:val="20"/>
                      <w:szCs w:val="20"/>
                    </w:rPr>
                    <w:t xml:space="preserve">, zu </w:t>
                  </w:r>
                  <w:r w:rsidR="009D7270" w:rsidRPr="00CD4BE0">
                    <w:rPr>
                      <w:rFonts w:cs="Arial"/>
                      <w:sz w:val="20"/>
                      <w:szCs w:val="20"/>
                    </w:rPr>
                    <w:t>Wild und Wildwechsel</w:t>
                  </w:r>
                </w:p>
                <w:p w14:paraId="4A0B72B8" w14:textId="77777777" w:rsidR="009D7270" w:rsidRPr="008D1052" w:rsidRDefault="009D7270" w:rsidP="001D4417">
                  <w:pPr>
                    <w:pStyle w:val="Listenabsatz"/>
                    <w:numPr>
                      <w:ilvl w:val="0"/>
                      <w:numId w:val="9"/>
                    </w:numPr>
                    <w:rPr>
                      <w:rFonts w:cs="Arial"/>
                      <w:sz w:val="20"/>
                      <w:szCs w:val="20"/>
                    </w:rPr>
                  </w:pPr>
                  <w:r w:rsidRPr="008D1052">
                    <w:rPr>
                      <w:rFonts w:cs="Arial"/>
                      <w:sz w:val="20"/>
                      <w:szCs w:val="20"/>
                    </w:rPr>
                    <w:t>Ziele und Maßnahmen der Grünordnung</w:t>
                  </w:r>
                </w:p>
                <w:p w14:paraId="2ED0BC69" w14:textId="77777777" w:rsidR="009D7270" w:rsidRPr="008D1052" w:rsidRDefault="009D7270" w:rsidP="001D4417">
                  <w:pPr>
                    <w:pStyle w:val="Listenabsatz"/>
                    <w:numPr>
                      <w:ilvl w:val="0"/>
                      <w:numId w:val="9"/>
                    </w:numPr>
                    <w:rPr>
                      <w:rFonts w:cs="Arial"/>
                      <w:sz w:val="20"/>
                      <w:szCs w:val="20"/>
                    </w:rPr>
                  </w:pPr>
                  <w:r w:rsidRPr="008D1052">
                    <w:rPr>
                      <w:rFonts w:cs="Arial"/>
                      <w:sz w:val="20"/>
                      <w:szCs w:val="20"/>
                    </w:rPr>
                    <w:t>Maßnahmen zur Vermeidung und Verminderung</w:t>
                  </w:r>
                </w:p>
                <w:p w14:paraId="6FC05C91" w14:textId="7565FB9E" w:rsidR="009D7270" w:rsidRPr="008D1052" w:rsidRDefault="009D7270" w:rsidP="001D4417">
                  <w:pPr>
                    <w:pStyle w:val="Listenabsatz"/>
                    <w:numPr>
                      <w:ilvl w:val="0"/>
                      <w:numId w:val="9"/>
                    </w:numPr>
                    <w:rPr>
                      <w:rFonts w:cs="Arial"/>
                      <w:sz w:val="20"/>
                      <w:szCs w:val="20"/>
                    </w:rPr>
                  </w:pPr>
                  <w:r w:rsidRPr="008D1052">
                    <w:rPr>
                      <w:rFonts w:cs="Arial"/>
                      <w:sz w:val="20"/>
                      <w:szCs w:val="20"/>
                    </w:rPr>
                    <w:t xml:space="preserve">Maßnahmen zur Kompensation der Eingriffe in Natur und Landschaft </w:t>
                  </w:r>
                  <w:r w:rsidR="00FD4813">
                    <w:rPr>
                      <w:rFonts w:cs="Arial"/>
                      <w:sz w:val="20"/>
                      <w:szCs w:val="20"/>
                    </w:rPr>
                    <w:t xml:space="preserve">in und </w:t>
                  </w:r>
                  <w:r w:rsidRPr="008D1052">
                    <w:rPr>
                      <w:rFonts w:cs="Arial"/>
                      <w:sz w:val="20"/>
                      <w:szCs w:val="20"/>
                    </w:rPr>
                    <w:t>außerhalb des Geltungsbereichs</w:t>
                  </w:r>
                </w:p>
                <w:p w14:paraId="76B0EDC7" w14:textId="39789E3D" w:rsidR="009D7270" w:rsidRPr="008D1052" w:rsidRDefault="009D7270" w:rsidP="00CF5547">
                  <w:pPr>
                    <w:pStyle w:val="Listenabsatz"/>
                    <w:numPr>
                      <w:ilvl w:val="0"/>
                      <w:numId w:val="9"/>
                    </w:numPr>
                    <w:rPr>
                      <w:rFonts w:cs="Arial"/>
                      <w:sz w:val="20"/>
                      <w:szCs w:val="20"/>
                    </w:rPr>
                  </w:pPr>
                  <w:r w:rsidRPr="008D1052">
                    <w:rPr>
                      <w:rFonts w:cs="Arial"/>
                      <w:sz w:val="20"/>
                      <w:szCs w:val="20"/>
                    </w:rPr>
                    <w:t>Eingriffs-Ausgleichs-Bilanz</w:t>
                  </w:r>
                </w:p>
              </w:tc>
              <w:tc>
                <w:tcPr>
                  <w:tcW w:w="2819" w:type="dxa"/>
                </w:tcPr>
                <w:p w14:paraId="5125CBA3" w14:textId="6B4AD815" w:rsidR="009F2913" w:rsidRPr="008D1052" w:rsidRDefault="009F2913" w:rsidP="00216C63">
                  <w:pPr>
                    <w:pStyle w:val="Listenabsatz"/>
                    <w:numPr>
                      <w:ilvl w:val="0"/>
                      <w:numId w:val="9"/>
                    </w:numPr>
                    <w:rPr>
                      <w:rFonts w:cs="Arial"/>
                      <w:sz w:val="20"/>
                      <w:szCs w:val="20"/>
                    </w:rPr>
                  </w:pPr>
                  <w:r w:rsidRPr="008D1052">
                    <w:rPr>
                      <w:rFonts w:cs="Arial"/>
                      <w:sz w:val="20"/>
                      <w:szCs w:val="20"/>
                    </w:rPr>
                    <w:t>Schutzgut Tiere und Pflanzen</w:t>
                  </w:r>
                </w:p>
                <w:p w14:paraId="7577FEFC" w14:textId="77777777" w:rsidR="009F2913" w:rsidRPr="008D1052" w:rsidRDefault="009F2913" w:rsidP="00216C63">
                  <w:pPr>
                    <w:pStyle w:val="Listenabsatz"/>
                    <w:numPr>
                      <w:ilvl w:val="0"/>
                      <w:numId w:val="9"/>
                    </w:numPr>
                    <w:rPr>
                      <w:rFonts w:cs="Arial"/>
                      <w:sz w:val="20"/>
                      <w:szCs w:val="20"/>
                    </w:rPr>
                  </w:pPr>
                  <w:r w:rsidRPr="008D1052">
                    <w:rPr>
                      <w:rFonts w:cs="Arial"/>
                      <w:sz w:val="20"/>
                      <w:szCs w:val="20"/>
                    </w:rPr>
                    <w:t>Schutzgut Luft und Klima</w:t>
                  </w:r>
                </w:p>
                <w:p w14:paraId="557ED1A0" w14:textId="77777777" w:rsidR="009F2913" w:rsidRPr="008D1052" w:rsidRDefault="009F2913" w:rsidP="00216C63">
                  <w:pPr>
                    <w:pStyle w:val="Listenabsatz"/>
                    <w:numPr>
                      <w:ilvl w:val="0"/>
                      <w:numId w:val="9"/>
                    </w:numPr>
                    <w:rPr>
                      <w:rFonts w:cs="Arial"/>
                      <w:sz w:val="20"/>
                      <w:szCs w:val="20"/>
                    </w:rPr>
                  </w:pPr>
                  <w:r w:rsidRPr="008D1052">
                    <w:rPr>
                      <w:rFonts w:cs="Arial"/>
                      <w:sz w:val="20"/>
                      <w:szCs w:val="20"/>
                    </w:rPr>
                    <w:t>Schutzgut Boden</w:t>
                  </w:r>
                </w:p>
                <w:p w14:paraId="3BC3B00B" w14:textId="77777777" w:rsidR="009F2913" w:rsidRPr="008D1052" w:rsidRDefault="009F2913" w:rsidP="00216C63">
                  <w:pPr>
                    <w:pStyle w:val="Listenabsatz"/>
                    <w:numPr>
                      <w:ilvl w:val="0"/>
                      <w:numId w:val="9"/>
                    </w:numPr>
                    <w:rPr>
                      <w:rFonts w:cs="Arial"/>
                      <w:sz w:val="20"/>
                      <w:szCs w:val="20"/>
                    </w:rPr>
                  </w:pPr>
                  <w:r w:rsidRPr="008D1052">
                    <w:rPr>
                      <w:rFonts w:cs="Arial"/>
                      <w:sz w:val="20"/>
                      <w:szCs w:val="20"/>
                    </w:rPr>
                    <w:t>Schutzgut Wasser</w:t>
                  </w:r>
                </w:p>
                <w:p w14:paraId="40F63CC3" w14:textId="77777777" w:rsidR="009F2913" w:rsidRPr="008D1052" w:rsidRDefault="009F2913" w:rsidP="00216C63">
                  <w:pPr>
                    <w:pStyle w:val="Listenabsatz"/>
                    <w:numPr>
                      <w:ilvl w:val="0"/>
                      <w:numId w:val="9"/>
                    </w:numPr>
                    <w:rPr>
                      <w:rFonts w:cs="Arial"/>
                      <w:sz w:val="20"/>
                      <w:szCs w:val="20"/>
                    </w:rPr>
                  </w:pPr>
                  <w:r w:rsidRPr="008D1052">
                    <w:rPr>
                      <w:rFonts w:cs="Arial"/>
                      <w:sz w:val="20"/>
                      <w:szCs w:val="20"/>
                    </w:rPr>
                    <w:t xml:space="preserve">Schutzgut Landschaft </w:t>
                  </w:r>
                </w:p>
                <w:p w14:paraId="7C9EE174" w14:textId="4F7A0FA8" w:rsidR="009F2913" w:rsidRPr="008D1052" w:rsidRDefault="009F2913" w:rsidP="009D7270">
                  <w:pPr>
                    <w:pStyle w:val="Listenabsatz"/>
                    <w:numPr>
                      <w:ilvl w:val="0"/>
                      <w:numId w:val="9"/>
                    </w:numPr>
                    <w:rPr>
                      <w:rFonts w:cs="Arial"/>
                      <w:sz w:val="20"/>
                      <w:szCs w:val="20"/>
                    </w:rPr>
                  </w:pPr>
                  <w:r w:rsidRPr="008D1052">
                    <w:rPr>
                      <w:rFonts w:cs="Arial"/>
                      <w:sz w:val="20"/>
                      <w:szCs w:val="20"/>
                    </w:rPr>
                    <w:t>Biologische Vielfalt</w:t>
                  </w:r>
                </w:p>
              </w:tc>
            </w:tr>
            <w:tr w:rsidR="009F2913" w:rsidRPr="008D1052" w14:paraId="586071E3" w14:textId="0A533C8F" w:rsidTr="00C613AC">
              <w:trPr>
                <w:trHeight w:val="1173"/>
              </w:trPr>
              <w:tc>
                <w:tcPr>
                  <w:tcW w:w="2405" w:type="dxa"/>
                </w:tcPr>
                <w:p w14:paraId="1527B6F4" w14:textId="77777777" w:rsidR="009F2913" w:rsidRPr="008D1052" w:rsidRDefault="009F2913" w:rsidP="001D4417">
                  <w:pPr>
                    <w:rPr>
                      <w:rFonts w:cs="Arial"/>
                      <w:sz w:val="20"/>
                      <w:szCs w:val="20"/>
                    </w:rPr>
                  </w:pPr>
                  <w:r w:rsidRPr="008D1052">
                    <w:rPr>
                      <w:rFonts w:cs="Arial"/>
                      <w:sz w:val="20"/>
                      <w:szCs w:val="20"/>
                    </w:rPr>
                    <w:t>Fachbeitrag Artenschutz</w:t>
                  </w:r>
                </w:p>
              </w:tc>
              <w:tc>
                <w:tcPr>
                  <w:tcW w:w="4678" w:type="dxa"/>
                </w:tcPr>
                <w:p w14:paraId="02C4C8CE" w14:textId="39DF6783" w:rsidR="009D7270" w:rsidRPr="008D1052" w:rsidRDefault="009F2913" w:rsidP="001D4417">
                  <w:pPr>
                    <w:pStyle w:val="Listenabsatz"/>
                    <w:numPr>
                      <w:ilvl w:val="0"/>
                      <w:numId w:val="9"/>
                    </w:numPr>
                    <w:rPr>
                      <w:rFonts w:cs="Arial"/>
                      <w:sz w:val="20"/>
                      <w:szCs w:val="20"/>
                    </w:rPr>
                  </w:pPr>
                  <w:r w:rsidRPr="008D1052">
                    <w:rPr>
                      <w:rFonts w:cs="Arial"/>
                      <w:sz w:val="20"/>
                      <w:szCs w:val="20"/>
                    </w:rPr>
                    <w:t>Lebens</w:t>
                  </w:r>
                  <w:r w:rsidR="009D7270" w:rsidRPr="008D1052">
                    <w:rPr>
                      <w:rFonts w:cs="Arial"/>
                      <w:sz w:val="20"/>
                      <w:szCs w:val="20"/>
                    </w:rPr>
                    <w:t>raum</w:t>
                  </w:r>
                  <w:r w:rsidRPr="008D1052">
                    <w:rPr>
                      <w:rFonts w:cs="Arial"/>
                      <w:sz w:val="20"/>
                      <w:szCs w:val="20"/>
                    </w:rPr>
                    <w:t>bereiche und Strukturen</w:t>
                  </w:r>
                </w:p>
                <w:p w14:paraId="030B310A" w14:textId="2122058D" w:rsidR="009F2913" w:rsidRPr="008D1052" w:rsidRDefault="009F2913" w:rsidP="001D4417">
                  <w:pPr>
                    <w:pStyle w:val="Listenabsatz"/>
                    <w:numPr>
                      <w:ilvl w:val="0"/>
                      <w:numId w:val="9"/>
                    </w:numPr>
                    <w:rPr>
                      <w:rFonts w:cs="Arial"/>
                      <w:sz w:val="20"/>
                      <w:szCs w:val="20"/>
                    </w:rPr>
                  </w:pPr>
                  <w:r w:rsidRPr="008D1052">
                    <w:rPr>
                      <w:rFonts w:cs="Arial"/>
                      <w:sz w:val="20"/>
                      <w:szCs w:val="20"/>
                    </w:rPr>
                    <w:t>Wirk</w:t>
                  </w:r>
                  <w:r w:rsidR="009B6113">
                    <w:rPr>
                      <w:rFonts w:cs="Arial"/>
                      <w:sz w:val="20"/>
                      <w:szCs w:val="20"/>
                    </w:rPr>
                    <w:t>ungen</w:t>
                  </w:r>
                  <w:r w:rsidRPr="008D1052">
                    <w:rPr>
                      <w:rFonts w:cs="Arial"/>
                      <w:sz w:val="20"/>
                      <w:szCs w:val="20"/>
                    </w:rPr>
                    <w:t xml:space="preserve"> des Bebauungsplans</w:t>
                  </w:r>
                </w:p>
                <w:p w14:paraId="5F650DE5" w14:textId="42B1B6D5" w:rsidR="009D7270" w:rsidRPr="008D1052" w:rsidRDefault="009D7270" w:rsidP="00C613AC">
                  <w:pPr>
                    <w:pStyle w:val="Listenabsatz"/>
                    <w:numPr>
                      <w:ilvl w:val="0"/>
                      <w:numId w:val="9"/>
                    </w:numPr>
                    <w:rPr>
                      <w:rFonts w:cs="Arial"/>
                      <w:sz w:val="20"/>
                      <w:szCs w:val="20"/>
                    </w:rPr>
                  </w:pPr>
                  <w:r w:rsidRPr="008D1052">
                    <w:rPr>
                      <w:rFonts w:cs="Arial"/>
                      <w:sz w:val="20"/>
                      <w:szCs w:val="20"/>
                    </w:rPr>
                    <w:t>Artenschutzrechtliche Prüfung</w:t>
                  </w:r>
                  <w:r w:rsidR="00C613AC" w:rsidRPr="008D1052">
                    <w:rPr>
                      <w:rFonts w:cs="Arial"/>
                      <w:sz w:val="20"/>
                      <w:szCs w:val="20"/>
                    </w:rPr>
                    <w:t xml:space="preserve"> (</w:t>
                  </w:r>
                  <w:r w:rsidRPr="008D1052">
                    <w:rPr>
                      <w:rFonts w:cs="Arial"/>
                      <w:sz w:val="20"/>
                      <w:szCs w:val="20"/>
                    </w:rPr>
                    <w:t>Europäische Vogelarten</w:t>
                  </w:r>
                  <w:r w:rsidR="00C613AC" w:rsidRPr="008D1052">
                    <w:rPr>
                      <w:rFonts w:cs="Arial"/>
                      <w:sz w:val="20"/>
                      <w:szCs w:val="20"/>
                    </w:rPr>
                    <w:t xml:space="preserve">, </w:t>
                  </w:r>
                  <w:r w:rsidRPr="008D1052">
                    <w:rPr>
                      <w:rFonts w:cs="Arial"/>
                      <w:sz w:val="20"/>
                      <w:szCs w:val="20"/>
                    </w:rPr>
                    <w:t>Zauneidechse</w:t>
                  </w:r>
                  <w:r w:rsidR="00C613AC" w:rsidRPr="008D1052">
                    <w:rPr>
                      <w:rFonts w:cs="Arial"/>
                      <w:sz w:val="20"/>
                      <w:szCs w:val="20"/>
                    </w:rPr>
                    <w:t xml:space="preserve">, </w:t>
                  </w:r>
                  <w:r w:rsidRPr="008D1052">
                    <w:rPr>
                      <w:rFonts w:cs="Arial"/>
                      <w:sz w:val="20"/>
                      <w:szCs w:val="20"/>
                    </w:rPr>
                    <w:t>Fledermäuse</w:t>
                  </w:r>
                  <w:r w:rsidR="00C613AC" w:rsidRPr="008D1052">
                    <w:rPr>
                      <w:rFonts w:cs="Arial"/>
                      <w:sz w:val="20"/>
                      <w:szCs w:val="20"/>
                    </w:rPr>
                    <w:t xml:space="preserve">, </w:t>
                  </w:r>
                  <w:r w:rsidRPr="008D1052">
                    <w:rPr>
                      <w:rFonts w:cs="Arial"/>
                      <w:sz w:val="20"/>
                      <w:szCs w:val="20"/>
                    </w:rPr>
                    <w:t>Haselmaus</w:t>
                  </w:r>
                  <w:r w:rsidR="00C613AC" w:rsidRPr="008D1052">
                    <w:rPr>
                      <w:rFonts w:cs="Arial"/>
                      <w:sz w:val="20"/>
                      <w:szCs w:val="20"/>
                    </w:rPr>
                    <w:t xml:space="preserve">, </w:t>
                  </w:r>
                  <w:r w:rsidRPr="008D1052">
                    <w:rPr>
                      <w:rFonts w:cs="Arial"/>
                      <w:sz w:val="20"/>
                      <w:szCs w:val="20"/>
                    </w:rPr>
                    <w:t>Großer Feuerfalter</w:t>
                  </w:r>
                  <w:r w:rsidR="00C613AC" w:rsidRPr="008D1052">
                    <w:rPr>
                      <w:rFonts w:cs="Arial"/>
                      <w:sz w:val="20"/>
                      <w:szCs w:val="20"/>
                    </w:rPr>
                    <w:t xml:space="preserve">, </w:t>
                  </w:r>
                  <w:r w:rsidRPr="008D1052">
                    <w:rPr>
                      <w:rFonts w:cs="Arial"/>
                      <w:sz w:val="20"/>
                      <w:szCs w:val="20"/>
                    </w:rPr>
                    <w:t>Amphibien</w:t>
                  </w:r>
                  <w:r w:rsidR="00C613AC" w:rsidRPr="008D1052">
                    <w:rPr>
                      <w:rFonts w:cs="Arial"/>
                      <w:sz w:val="20"/>
                      <w:szCs w:val="20"/>
                    </w:rPr>
                    <w:t>)</w:t>
                  </w:r>
                </w:p>
              </w:tc>
              <w:tc>
                <w:tcPr>
                  <w:tcW w:w="2819" w:type="dxa"/>
                </w:tcPr>
                <w:p w14:paraId="649C39C0" w14:textId="4DA7035B" w:rsidR="009F2913" w:rsidRPr="008D1052" w:rsidRDefault="009F2913" w:rsidP="004C6A82">
                  <w:pPr>
                    <w:pStyle w:val="Listenabsatz"/>
                    <w:numPr>
                      <w:ilvl w:val="0"/>
                      <w:numId w:val="9"/>
                    </w:numPr>
                    <w:rPr>
                      <w:rFonts w:cs="Arial"/>
                      <w:sz w:val="20"/>
                      <w:szCs w:val="20"/>
                    </w:rPr>
                  </w:pPr>
                  <w:r w:rsidRPr="008D1052">
                    <w:rPr>
                      <w:rFonts w:cs="Arial"/>
                      <w:sz w:val="20"/>
                      <w:szCs w:val="20"/>
                    </w:rPr>
                    <w:t>Schutzgut Tiere und Pflanzen und biologische Vielfalt</w:t>
                  </w:r>
                </w:p>
              </w:tc>
            </w:tr>
            <w:tr w:rsidR="009F2913" w:rsidRPr="008D1052" w14:paraId="567B5937" w14:textId="5A48BDAF" w:rsidTr="009F2913">
              <w:trPr>
                <w:trHeight w:val="503"/>
              </w:trPr>
              <w:tc>
                <w:tcPr>
                  <w:tcW w:w="2405" w:type="dxa"/>
                </w:tcPr>
                <w:p w14:paraId="06FDE3F7" w14:textId="1FF81CC4" w:rsidR="009F2913" w:rsidRPr="008D1052" w:rsidRDefault="004C6A82" w:rsidP="001D4417">
                  <w:pPr>
                    <w:rPr>
                      <w:rFonts w:cs="Arial"/>
                      <w:sz w:val="20"/>
                      <w:szCs w:val="20"/>
                    </w:rPr>
                  </w:pPr>
                  <w:r w:rsidRPr="008D1052">
                    <w:rPr>
                      <w:rFonts w:cs="Arial"/>
                      <w:sz w:val="20"/>
                      <w:szCs w:val="20"/>
                    </w:rPr>
                    <w:t>Blendgutachten</w:t>
                  </w:r>
                </w:p>
              </w:tc>
              <w:tc>
                <w:tcPr>
                  <w:tcW w:w="4678" w:type="dxa"/>
                </w:tcPr>
                <w:p w14:paraId="282859D5" w14:textId="6182AB93" w:rsidR="009F2913" w:rsidRPr="008D1052" w:rsidRDefault="004C6A82" w:rsidP="001D4417">
                  <w:pPr>
                    <w:pStyle w:val="Listenabsatz"/>
                    <w:numPr>
                      <w:ilvl w:val="0"/>
                      <w:numId w:val="10"/>
                    </w:numPr>
                    <w:rPr>
                      <w:rFonts w:cs="Arial"/>
                      <w:sz w:val="20"/>
                      <w:szCs w:val="20"/>
                    </w:rPr>
                  </w:pPr>
                  <w:r w:rsidRPr="008D1052">
                    <w:rPr>
                      <w:rFonts w:cs="Arial"/>
                      <w:sz w:val="20"/>
                      <w:szCs w:val="20"/>
                    </w:rPr>
                    <w:t>Analyse der potenziellen Blendwirkung der geplanten Photovoltaik-Anlage</w:t>
                  </w:r>
                </w:p>
              </w:tc>
              <w:tc>
                <w:tcPr>
                  <w:tcW w:w="2819" w:type="dxa"/>
                </w:tcPr>
                <w:p w14:paraId="2F0B1041" w14:textId="4C05A29F" w:rsidR="009F2913" w:rsidRPr="008D1052" w:rsidRDefault="009F2913" w:rsidP="00756D1E">
                  <w:pPr>
                    <w:pStyle w:val="Listenabsatz"/>
                    <w:numPr>
                      <w:ilvl w:val="0"/>
                      <w:numId w:val="10"/>
                    </w:numPr>
                    <w:rPr>
                      <w:rFonts w:cs="Arial"/>
                      <w:sz w:val="20"/>
                      <w:szCs w:val="20"/>
                    </w:rPr>
                  </w:pPr>
                  <w:r w:rsidRPr="008D1052">
                    <w:rPr>
                      <w:rFonts w:cs="Arial"/>
                      <w:sz w:val="20"/>
                      <w:szCs w:val="20"/>
                    </w:rPr>
                    <w:t xml:space="preserve">Schutzgut </w:t>
                  </w:r>
                  <w:r w:rsidR="004C6A82" w:rsidRPr="008D1052">
                    <w:rPr>
                      <w:rFonts w:cs="Arial"/>
                      <w:sz w:val="20"/>
                      <w:szCs w:val="20"/>
                    </w:rPr>
                    <w:t>Mensch, seine Gesundheit sowie die Bevölkerung insgesamt</w:t>
                  </w:r>
                </w:p>
              </w:tc>
            </w:tr>
            <w:tr w:rsidR="009F2913" w:rsidRPr="008D1052" w14:paraId="7ED39870" w14:textId="5DDA4AC8" w:rsidTr="009F2913">
              <w:trPr>
                <w:trHeight w:val="488"/>
              </w:trPr>
              <w:tc>
                <w:tcPr>
                  <w:tcW w:w="2405" w:type="dxa"/>
                </w:tcPr>
                <w:p w14:paraId="18CCB36E" w14:textId="77777777" w:rsidR="00177552" w:rsidRPr="008D1052" w:rsidRDefault="009F2913" w:rsidP="001D4417">
                  <w:pPr>
                    <w:rPr>
                      <w:rFonts w:cs="Arial"/>
                      <w:sz w:val="20"/>
                      <w:szCs w:val="20"/>
                    </w:rPr>
                  </w:pPr>
                  <w:r w:rsidRPr="008D1052">
                    <w:rPr>
                      <w:rFonts w:cs="Arial"/>
                      <w:sz w:val="20"/>
                      <w:szCs w:val="20"/>
                    </w:rPr>
                    <w:t xml:space="preserve">Stellungnahme </w:t>
                  </w:r>
                  <w:r w:rsidR="00D04E1E" w:rsidRPr="008D1052">
                    <w:rPr>
                      <w:rFonts w:cs="Arial"/>
                      <w:sz w:val="20"/>
                      <w:szCs w:val="20"/>
                    </w:rPr>
                    <w:t xml:space="preserve">Landratsamt Neckar-Odenwald-Kreis </w:t>
                  </w:r>
                </w:p>
                <w:p w14:paraId="551A7762" w14:textId="72073016" w:rsidR="009F2913" w:rsidRPr="008D1052" w:rsidRDefault="00D04E1E" w:rsidP="001D4417">
                  <w:pPr>
                    <w:rPr>
                      <w:rFonts w:cs="Arial"/>
                      <w:sz w:val="20"/>
                      <w:szCs w:val="20"/>
                    </w:rPr>
                  </w:pPr>
                  <w:r w:rsidRPr="008D1052">
                    <w:rPr>
                      <w:rFonts w:cs="Arial"/>
                      <w:sz w:val="20"/>
                      <w:szCs w:val="20"/>
                    </w:rPr>
                    <w:t>vom 29.08.2023</w:t>
                  </w:r>
                </w:p>
              </w:tc>
              <w:tc>
                <w:tcPr>
                  <w:tcW w:w="4678" w:type="dxa"/>
                </w:tcPr>
                <w:p w14:paraId="4C1D2169" w14:textId="572E4F94" w:rsidR="00756D1E" w:rsidRPr="008D1052" w:rsidRDefault="00756D1E" w:rsidP="00FF5F89">
                  <w:pPr>
                    <w:pStyle w:val="Listenabsatz"/>
                    <w:numPr>
                      <w:ilvl w:val="0"/>
                      <w:numId w:val="10"/>
                    </w:numPr>
                    <w:rPr>
                      <w:rFonts w:cs="Arial"/>
                      <w:sz w:val="20"/>
                      <w:szCs w:val="20"/>
                    </w:rPr>
                  </w:pPr>
                  <w:r w:rsidRPr="008D1052">
                    <w:rPr>
                      <w:rFonts w:cs="Arial"/>
                      <w:sz w:val="20"/>
                      <w:szCs w:val="20"/>
                    </w:rPr>
                    <w:t>Hinweise zur Änderungsverordnung des Landschaftsschutzgebiets, zu den archäologischen Denkmalflächen, zur Umweltprüfung</w:t>
                  </w:r>
                </w:p>
                <w:p w14:paraId="69CC68F9" w14:textId="77777777" w:rsidR="00756D1E" w:rsidRPr="008D1052" w:rsidRDefault="00756D1E" w:rsidP="001D4417">
                  <w:pPr>
                    <w:pStyle w:val="Listenabsatz"/>
                    <w:numPr>
                      <w:ilvl w:val="0"/>
                      <w:numId w:val="10"/>
                    </w:numPr>
                    <w:rPr>
                      <w:rFonts w:cs="Arial"/>
                      <w:sz w:val="20"/>
                      <w:szCs w:val="20"/>
                    </w:rPr>
                  </w:pPr>
                  <w:r w:rsidRPr="008D1052">
                    <w:rPr>
                      <w:rFonts w:cs="Arial"/>
                      <w:sz w:val="20"/>
                      <w:szCs w:val="20"/>
                    </w:rPr>
                    <w:t>Anmerkungen zur artenschutzrechtlichen Untersuchung</w:t>
                  </w:r>
                </w:p>
                <w:p w14:paraId="7362D3B9" w14:textId="319AA664" w:rsidR="00756D1E" w:rsidRPr="008D1052" w:rsidRDefault="00756D1E" w:rsidP="00756D1E">
                  <w:pPr>
                    <w:pStyle w:val="Listenabsatz"/>
                    <w:numPr>
                      <w:ilvl w:val="0"/>
                      <w:numId w:val="10"/>
                    </w:numPr>
                    <w:rPr>
                      <w:rFonts w:cs="Arial"/>
                      <w:sz w:val="20"/>
                      <w:szCs w:val="20"/>
                    </w:rPr>
                  </w:pPr>
                  <w:r w:rsidRPr="008D1052">
                    <w:rPr>
                      <w:rFonts w:cs="Arial"/>
                      <w:sz w:val="20"/>
                      <w:szCs w:val="20"/>
                    </w:rPr>
                    <w:t xml:space="preserve">Anregungen zum Landschaftsbild, zum Grundwasserschutz, zum Gewässerrandstreifen, zu den Altlasten, zur Altablagerung Backenacker, zum Bodenschutz, zum Waldabstand, zur Grundwasserneubildung, zur </w:t>
                  </w:r>
                  <w:r w:rsidRPr="008D1052">
                    <w:rPr>
                      <w:rFonts w:cs="Arial"/>
                      <w:sz w:val="20"/>
                      <w:szCs w:val="20"/>
                    </w:rPr>
                    <w:lastRenderedPageBreak/>
                    <w:t>Blendwirkung des Solarparks, zur Anbaubeschränkung zur K 3946, zum Verlust landwirtschaftlicher Flächen, zum Brandschutz</w:t>
                  </w:r>
                </w:p>
              </w:tc>
              <w:tc>
                <w:tcPr>
                  <w:tcW w:w="2819" w:type="dxa"/>
                </w:tcPr>
                <w:p w14:paraId="7ABA1FFB" w14:textId="77777777" w:rsidR="00756D1E" w:rsidRPr="008D1052" w:rsidRDefault="00756D1E" w:rsidP="00756D1E">
                  <w:pPr>
                    <w:pStyle w:val="Listenabsatz"/>
                    <w:numPr>
                      <w:ilvl w:val="0"/>
                      <w:numId w:val="10"/>
                    </w:numPr>
                    <w:rPr>
                      <w:rFonts w:cs="Arial"/>
                      <w:sz w:val="20"/>
                      <w:szCs w:val="20"/>
                    </w:rPr>
                  </w:pPr>
                  <w:r w:rsidRPr="008D1052">
                    <w:rPr>
                      <w:rFonts w:cs="Arial"/>
                      <w:sz w:val="20"/>
                      <w:szCs w:val="20"/>
                    </w:rPr>
                    <w:lastRenderedPageBreak/>
                    <w:t>Schutzgut Mensch, seine Gesundheit sowie die Bevölkerung insgesamt</w:t>
                  </w:r>
                </w:p>
                <w:p w14:paraId="5169D718" w14:textId="77777777" w:rsidR="00756D1E" w:rsidRPr="008D1052" w:rsidRDefault="00756D1E" w:rsidP="00756D1E">
                  <w:pPr>
                    <w:pStyle w:val="Listenabsatz"/>
                    <w:numPr>
                      <w:ilvl w:val="0"/>
                      <w:numId w:val="10"/>
                    </w:numPr>
                    <w:rPr>
                      <w:rFonts w:cs="Arial"/>
                      <w:sz w:val="20"/>
                      <w:szCs w:val="20"/>
                    </w:rPr>
                  </w:pPr>
                  <w:r w:rsidRPr="008D1052">
                    <w:rPr>
                      <w:rFonts w:cs="Arial"/>
                      <w:sz w:val="20"/>
                      <w:szCs w:val="20"/>
                    </w:rPr>
                    <w:t>Schutzgut Kultur- und sonstige Sachgüter</w:t>
                  </w:r>
                </w:p>
                <w:p w14:paraId="7B7F1C80" w14:textId="77777777" w:rsidR="009F2913" w:rsidRPr="008D1052" w:rsidRDefault="00756D1E" w:rsidP="00756D1E">
                  <w:pPr>
                    <w:pStyle w:val="Listenabsatz"/>
                    <w:numPr>
                      <w:ilvl w:val="0"/>
                      <w:numId w:val="10"/>
                    </w:numPr>
                    <w:rPr>
                      <w:rFonts w:cs="Arial"/>
                      <w:sz w:val="20"/>
                      <w:szCs w:val="20"/>
                    </w:rPr>
                  </w:pPr>
                  <w:r w:rsidRPr="008D1052">
                    <w:rPr>
                      <w:rFonts w:cs="Arial"/>
                      <w:sz w:val="20"/>
                      <w:szCs w:val="20"/>
                    </w:rPr>
                    <w:t>Schutzgut Tiere und Pflanzen</w:t>
                  </w:r>
                </w:p>
                <w:p w14:paraId="62A64049" w14:textId="3CEE49F9" w:rsidR="00756D1E" w:rsidRPr="008D1052" w:rsidRDefault="00756D1E" w:rsidP="00756D1E">
                  <w:pPr>
                    <w:pStyle w:val="Listenabsatz"/>
                    <w:numPr>
                      <w:ilvl w:val="0"/>
                      <w:numId w:val="10"/>
                    </w:numPr>
                    <w:rPr>
                      <w:rFonts w:cs="Arial"/>
                      <w:sz w:val="20"/>
                      <w:szCs w:val="20"/>
                    </w:rPr>
                  </w:pPr>
                  <w:r w:rsidRPr="008D1052">
                    <w:rPr>
                      <w:rFonts w:cs="Arial"/>
                      <w:sz w:val="20"/>
                      <w:szCs w:val="20"/>
                    </w:rPr>
                    <w:t>Schutzgut Landschaft</w:t>
                  </w:r>
                </w:p>
                <w:p w14:paraId="5A8DEAD3" w14:textId="0AE42E63" w:rsidR="00756D1E" w:rsidRPr="008D1052" w:rsidRDefault="00756D1E" w:rsidP="00756D1E">
                  <w:pPr>
                    <w:pStyle w:val="Listenabsatz"/>
                    <w:numPr>
                      <w:ilvl w:val="0"/>
                      <w:numId w:val="10"/>
                    </w:numPr>
                    <w:rPr>
                      <w:rFonts w:cs="Arial"/>
                      <w:sz w:val="20"/>
                      <w:szCs w:val="20"/>
                    </w:rPr>
                  </w:pPr>
                  <w:r w:rsidRPr="008D1052">
                    <w:rPr>
                      <w:rFonts w:cs="Arial"/>
                      <w:sz w:val="20"/>
                      <w:szCs w:val="20"/>
                    </w:rPr>
                    <w:t>Schutzgut Wasser</w:t>
                  </w:r>
                </w:p>
                <w:p w14:paraId="31615A57" w14:textId="3610BE14" w:rsidR="00756D1E" w:rsidRPr="008D1052" w:rsidRDefault="00756D1E" w:rsidP="00756D1E">
                  <w:pPr>
                    <w:pStyle w:val="Listenabsatz"/>
                    <w:numPr>
                      <w:ilvl w:val="0"/>
                      <w:numId w:val="10"/>
                    </w:numPr>
                    <w:rPr>
                      <w:rFonts w:cs="Arial"/>
                      <w:sz w:val="20"/>
                      <w:szCs w:val="20"/>
                    </w:rPr>
                  </w:pPr>
                  <w:r w:rsidRPr="008D1052">
                    <w:rPr>
                      <w:rFonts w:cs="Arial"/>
                      <w:sz w:val="20"/>
                      <w:szCs w:val="20"/>
                    </w:rPr>
                    <w:t>Schutzgut Boden</w:t>
                  </w:r>
                </w:p>
              </w:tc>
            </w:tr>
            <w:tr w:rsidR="00177552" w:rsidRPr="008D1052" w14:paraId="1A59465D" w14:textId="77777777" w:rsidTr="009F2913">
              <w:trPr>
                <w:trHeight w:val="488"/>
              </w:trPr>
              <w:tc>
                <w:tcPr>
                  <w:tcW w:w="2405" w:type="dxa"/>
                </w:tcPr>
                <w:p w14:paraId="2BC42E04" w14:textId="1DDE1333" w:rsidR="00177552" w:rsidRPr="008D1052" w:rsidRDefault="00177552" w:rsidP="001D4417">
                  <w:pPr>
                    <w:rPr>
                      <w:rFonts w:cs="Arial"/>
                      <w:sz w:val="20"/>
                      <w:szCs w:val="20"/>
                    </w:rPr>
                  </w:pPr>
                  <w:r w:rsidRPr="008D1052">
                    <w:rPr>
                      <w:rFonts w:cs="Arial"/>
                      <w:sz w:val="20"/>
                      <w:szCs w:val="20"/>
                    </w:rPr>
                    <w:t>Stellungnahme Verband Region Rhein-Neckar vom 31.07.2023</w:t>
                  </w:r>
                </w:p>
              </w:tc>
              <w:tc>
                <w:tcPr>
                  <w:tcW w:w="4678" w:type="dxa"/>
                </w:tcPr>
                <w:p w14:paraId="71EC3C25" w14:textId="77777777" w:rsidR="00177552" w:rsidRPr="008D1052" w:rsidRDefault="00177552" w:rsidP="00FF5F89">
                  <w:pPr>
                    <w:pStyle w:val="Listenabsatz"/>
                    <w:numPr>
                      <w:ilvl w:val="0"/>
                      <w:numId w:val="10"/>
                    </w:numPr>
                    <w:rPr>
                      <w:rFonts w:cs="Arial"/>
                      <w:sz w:val="20"/>
                      <w:szCs w:val="20"/>
                    </w:rPr>
                  </w:pPr>
                  <w:r w:rsidRPr="008D1052">
                    <w:rPr>
                      <w:rFonts w:cs="Arial"/>
                      <w:sz w:val="20"/>
                      <w:szCs w:val="20"/>
                    </w:rPr>
                    <w:t>Anregungen zur Lage des Plangebiets im Regionalen Grünzug (Ziel) und im Vorranggebiet für die Landwirtschaft (Ziel)</w:t>
                  </w:r>
                </w:p>
                <w:p w14:paraId="20261870" w14:textId="671F8563" w:rsidR="00177552" w:rsidRPr="008D1052" w:rsidRDefault="00177552" w:rsidP="00FF5F89">
                  <w:pPr>
                    <w:pStyle w:val="Listenabsatz"/>
                    <w:numPr>
                      <w:ilvl w:val="0"/>
                      <w:numId w:val="10"/>
                    </w:numPr>
                    <w:rPr>
                      <w:rFonts w:cs="Arial"/>
                      <w:sz w:val="20"/>
                      <w:szCs w:val="20"/>
                    </w:rPr>
                  </w:pPr>
                  <w:r w:rsidRPr="008D1052">
                    <w:rPr>
                      <w:rFonts w:cs="Arial"/>
                      <w:sz w:val="20"/>
                      <w:szCs w:val="20"/>
                    </w:rPr>
                    <w:t>Ausführungen zum Zielkonflikt und Zielabweichungsverfahren</w:t>
                  </w:r>
                </w:p>
              </w:tc>
              <w:tc>
                <w:tcPr>
                  <w:tcW w:w="2819" w:type="dxa"/>
                </w:tcPr>
                <w:p w14:paraId="291C5D28" w14:textId="77777777" w:rsidR="00177552" w:rsidRPr="008D1052" w:rsidRDefault="00177552" w:rsidP="00756D1E">
                  <w:pPr>
                    <w:pStyle w:val="Listenabsatz"/>
                    <w:numPr>
                      <w:ilvl w:val="0"/>
                      <w:numId w:val="10"/>
                    </w:numPr>
                    <w:rPr>
                      <w:rFonts w:cs="Arial"/>
                      <w:sz w:val="20"/>
                      <w:szCs w:val="20"/>
                    </w:rPr>
                  </w:pPr>
                  <w:r w:rsidRPr="008D1052">
                    <w:rPr>
                      <w:rFonts w:cs="Arial"/>
                      <w:sz w:val="20"/>
                      <w:szCs w:val="20"/>
                    </w:rPr>
                    <w:t>Schutzgut Landschaft</w:t>
                  </w:r>
                </w:p>
                <w:p w14:paraId="70843103" w14:textId="7DF213D6" w:rsidR="00177552" w:rsidRPr="008D1052" w:rsidRDefault="00177552" w:rsidP="00756D1E">
                  <w:pPr>
                    <w:pStyle w:val="Listenabsatz"/>
                    <w:numPr>
                      <w:ilvl w:val="0"/>
                      <w:numId w:val="10"/>
                    </w:numPr>
                    <w:rPr>
                      <w:rFonts w:cs="Arial"/>
                      <w:sz w:val="20"/>
                      <w:szCs w:val="20"/>
                    </w:rPr>
                  </w:pPr>
                  <w:r w:rsidRPr="008D1052">
                    <w:rPr>
                      <w:rFonts w:cs="Arial"/>
                      <w:sz w:val="20"/>
                      <w:szCs w:val="20"/>
                    </w:rPr>
                    <w:t>Schutzgut Boden</w:t>
                  </w:r>
                </w:p>
              </w:tc>
            </w:tr>
            <w:tr w:rsidR="00177552" w:rsidRPr="008D1052" w14:paraId="1FC744E6" w14:textId="77777777" w:rsidTr="009F2913">
              <w:trPr>
                <w:trHeight w:val="488"/>
              </w:trPr>
              <w:tc>
                <w:tcPr>
                  <w:tcW w:w="2405" w:type="dxa"/>
                </w:tcPr>
                <w:p w14:paraId="4D3DCB1E" w14:textId="4FFA6BF4" w:rsidR="00177552" w:rsidRPr="008D1052" w:rsidRDefault="00177552" w:rsidP="001D4417">
                  <w:pPr>
                    <w:rPr>
                      <w:rFonts w:cs="Arial"/>
                      <w:sz w:val="20"/>
                      <w:szCs w:val="20"/>
                    </w:rPr>
                  </w:pPr>
                  <w:r w:rsidRPr="008D1052">
                    <w:rPr>
                      <w:rFonts w:cs="Arial"/>
                      <w:sz w:val="20"/>
                      <w:szCs w:val="20"/>
                    </w:rPr>
                    <w:t>Stellungnahme RP Karlsruhe, Ref. 21 – Raumordnung, Baurecht, Denkmalschutz vom 25.08.2023</w:t>
                  </w:r>
                </w:p>
              </w:tc>
              <w:tc>
                <w:tcPr>
                  <w:tcW w:w="4678" w:type="dxa"/>
                </w:tcPr>
                <w:p w14:paraId="3E56B83D" w14:textId="4A13CFB1" w:rsidR="00177552" w:rsidRPr="008D1052" w:rsidRDefault="00177552" w:rsidP="00177552">
                  <w:pPr>
                    <w:pStyle w:val="Listenabsatz"/>
                    <w:numPr>
                      <w:ilvl w:val="0"/>
                      <w:numId w:val="10"/>
                    </w:numPr>
                    <w:rPr>
                      <w:rFonts w:cs="Arial"/>
                      <w:sz w:val="20"/>
                      <w:szCs w:val="20"/>
                    </w:rPr>
                  </w:pPr>
                  <w:r w:rsidRPr="008D1052">
                    <w:rPr>
                      <w:rFonts w:cs="Arial"/>
                      <w:sz w:val="20"/>
                      <w:szCs w:val="20"/>
                    </w:rPr>
                    <w:t>Ausführungen zum Zielkonflikt mit dem Vorranggebiet Landwirtschaft und zur Zielabweichung sowie zu den Maßgaben der Zielabweichungsentscheidung</w:t>
                  </w:r>
                </w:p>
                <w:p w14:paraId="3CCE7216" w14:textId="2554B955" w:rsidR="00177552" w:rsidRPr="008D1052" w:rsidRDefault="00177552" w:rsidP="00177552">
                  <w:pPr>
                    <w:pStyle w:val="Listenabsatz"/>
                    <w:numPr>
                      <w:ilvl w:val="0"/>
                      <w:numId w:val="10"/>
                    </w:numPr>
                    <w:rPr>
                      <w:rFonts w:cs="Arial"/>
                      <w:sz w:val="20"/>
                      <w:szCs w:val="20"/>
                    </w:rPr>
                  </w:pPr>
                  <w:r w:rsidRPr="008D1052">
                    <w:rPr>
                      <w:rFonts w:cs="Arial"/>
                      <w:sz w:val="20"/>
                      <w:szCs w:val="20"/>
                    </w:rPr>
                    <w:t xml:space="preserve">Ausführungen zum Regionalen Grünzug als Ziel des Einheitlichen Regionalplans </w:t>
                  </w:r>
                </w:p>
                <w:p w14:paraId="56A61ABC" w14:textId="61ACCA01" w:rsidR="00177552" w:rsidRPr="008D1052" w:rsidRDefault="00177552" w:rsidP="00FF5F89">
                  <w:pPr>
                    <w:pStyle w:val="Listenabsatz"/>
                    <w:numPr>
                      <w:ilvl w:val="0"/>
                      <w:numId w:val="10"/>
                    </w:numPr>
                    <w:rPr>
                      <w:rFonts w:cs="Arial"/>
                      <w:sz w:val="20"/>
                      <w:szCs w:val="20"/>
                    </w:rPr>
                  </w:pPr>
                  <w:r w:rsidRPr="008D1052">
                    <w:rPr>
                      <w:rFonts w:cs="Arial"/>
                      <w:sz w:val="20"/>
                      <w:szCs w:val="20"/>
                    </w:rPr>
                    <w:t>Ausführungen zur Zonierung des Landschaftsschutzgebietes</w:t>
                  </w:r>
                </w:p>
              </w:tc>
              <w:tc>
                <w:tcPr>
                  <w:tcW w:w="2819" w:type="dxa"/>
                </w:tcPr>
                <w:p w14:paraId="08AD9886" w14:textId="77777777" w:rsidR="00177552" w:rsidRPr="008D1052" w:rsidRDefault="00177552" w:rsidP="00756D1E">
                  <w:pPr>
                    <w:pStyle w:val="Listenabsatz"/>
                    <w:numPr>
                      <w:ilvl w:val="0"/>
                      <w:numId w:val="10"/>
                    </w:numPr>
                    <w:rPr>
                      <w:rFonts w:cs="Arial"/>
                      <w:sz w:val="20"/>
                      <w:szCs w:val="20"/>
                    </w:rPr>
                  </w:pPr>
                  <w:r w:rsidRPr="008D1052">
                    <w:rPr>
                      <w:rFonts w:cs="Arial"/>
                      <w:sz w:val="20"/>
                      <w:szCs w:val="20"/>
                    </w:rPr>
                    <w:t>Schutzgut Landschaft</w:t>
                  </w:r>
                </w:p>
                <w:p w14:paraId="3D5C7A29" w14:textId="79C92C5A" w:rsidR="00177552" w:rsidRPr="008D1052" w:rsidRDefault="00177552" w:rsidP="00756D1E">
                  <w:pPr>
                    <w:pStyle w:val="Listenabsatz"/>
                    <w:numPr>
                      <w:ilvl w:val="0"/>
                      <w:numId w:val="10"/>
                    </w:numPr>
                    <w:rPr>
                      <w:rFonts w:cs="Arial"/>
                      <w:sz w:val="20"/>
                      <w:szCs w:val="20"/>
                    </w:rPr>
                  </w:pPr>
                  <w:r w:rsidRPr="008D1052">
                    <w:rPr>
                      <w:rFonts w:cs="Arial"/>
                      <w:sz w:val="20"/>
                      <w:szCs w:val="20"/>
                    </w:rPr>
                    <w:t>Schutzgut Boden</w:t>
                  </w:r>
                </w:p>
              </w:tc>
            </w:tr>
            <w:tr w:rsidR="009F2913" w:rsidRPr="008D1052" w14:paraId="3CA2F54C" w14:textId="6875090B" w:rsidTr="009F2913">
              <w:trPr>
                <w:trHeight w:val="755"/>
              </w:trPr>
              <w:tc>
                <w:tcPr>
                  <w:tcW w:w="2405" w:type="dxa"/>
                </w:tcPr>
                <w:p w14:paraId="4EFA43C8" w14:textId="77777777" w:rsidR="00177552" w:rsidRPr="008D1052" w:rsidRDefault="00D04E1E" w:rsidP="001D4417">
                  <w:pPr>
                    <w:rPr>
                      <w:rFonts w:cs="Arial"/>
                      <w:sz w:val="20"/>
                      <w:szCs w:val="20"/>
                    </w:rPr>
                  </w:pPr>
                  <w:r w:rsidRPr="008D1052">
                    <w:rPr>
                      <w:rFonts w:cs="Arial"/>
                      <w:sz w:val="20"/>
                      <w:szCs w:val="20"/>
                    </w:rPr>
                    <w:t>Stellungnahme RP Karlsruhe</w:t>
                  </w:r>
                  <w:r w:rsidR="00177552" w:rsidRPr="008D1052">
                    <w:rPr>
                      <w:rFonts w:cs="Arial"/>
                      <w:sz w:val="20"/>
                      <w:szCs w:val="20"/>
                    </w:rPr>
                    <w:t xml:space="preserve">, Abteilung 3 – Landwirtschaft </w:t>
                  </w:r>
                </w:p>
                <w:p w14:paraId="168C02EA" w14:textId="75C2D88B" w:rsidR="009F2913" w:rsidRPr="008D1052" w:rsidRDefault="00D04E1E" w:rsidP="001D4417">
                  <w:pPr>
                    <w:rPr>
                      <w:rFonts w:cs="Arial"/>
                      <w:sz w:val="20"/>
                      <w:szCs w:val="20"/>
                    </w:rPr>
                  </w:pPr>
                  <w:r w:rsidRPr="008D1052">
                    <w:rPr>
                      <w:rFonts w:cs="Arial"/>
                      <w:sz w:val="20"/>
                      <w:szCs w:val="20"/>
                    </w:rPr>
                    <w:t>vom 24.08.2023</w:t>
                  </w:r>
                </w:p>
              </w:tc>
              <w:tc>
                <w:tcPr>
                  <w:tcW w:w="4678" w:type="dxa"/>
                </w:tcPr>
                <w:p w14:paraId="383250A1" w14:textId="77777777" w:rsidR="009F2913" w:rsidRPr="008D1052" w:rsidRDefault="00D51F6E" w:rsidP="001D4417">
                  <w:pPr>
                    <w:pStyle w:val="Listenabsatz"/>
                    <w:numPr>
                      <w:ilvl w:val="0"/>
                      <w:numId w:val="10"/>
                    </w:numPr>
                    <w:rPr>
                      <w:rFonts w:cs="Arial"/>
                      <w:sz w:val="20"/>
                      <w:szCs w:val="20"/>
                    </w:rPr>
                  </w:pPr>
                  <w:r w:rsidRPr="008D1052">
                    <w:rPr>
                      <w:rFonts w:cs="Arial"/>
                      <w:sz w:val="20"/>
                      <w:szCs w:val="20"/>
                    </w:rPr>
                    <w:t>Bedenken zum Flächenverbrauch landwirtschaftlicher Flächen</w:t>
                  </w:r>
                </w:p>
                <w:p w14:paraId="14589929" w14:textId="36EAD725" w:rsidR="00D51F6E" w:rsidRPr="008D1052" w:rsidRDefault="00D51F6E" w:rsidP="00D51F6E">
                  <w:pPr>
                    <w:pStyle w:val="Listenabsatz"/>
                    <w:numPr>
                      <w:ilvl w:val="0"/>
                      <w:numId w:val="10"/>
                    </w:numPr>
                    <w:rPr>
                      <w:rFonts w:cs="Arial"/>
                      <w:sz w:val="20"/>
                      <w:szCs w:val="20"/>
                    </w:rPr>
                  </w:pPr>
                  <w:r w:rsidRPr="008D1052">
                    <w:rPr>
                      <w:rFonts w:cs="Arial"/>
                      <w:sz w:val="20"/>
                      <w:szCs w:val="20"/>
                    </w:rPr>
                    <w:t>Anregungen zur Ausführung der artenschutzrechtlichen Ausgleichsmaßnahmen, zu Agri-PV, zu Beweidungsmöglichkeiten</w:t>
                  </w:r>
                </w:p>
              </w:tc>
              <w:tc>
                <w:tcPr>
                  <w:tcW w:w="2819" w:type="dxa"/>
                </w:tcPr>
                <w:p w14:paraId="25F87EAE" w14:textId="6B20064C" w:rsidR="009F2913" w:rsidRPr="008D1052" w:rsidRDefault="009F2913" w:rsidP="001D4417">
                  <w:pPr>
                    <w:pStyle w:val="Listenabsatz"/>
                    <w:numPr>
                      <w:ilvl w:val="0"/>
                      <w:numId w:val="10"/>
                    </w:numPr>
                    <w:rPr>
                      <w:rFonts w:cs="Arial"/>
                      <w:sz w:val="20"/>
                      <w:szCs w:val="20"/>
                    </w:rPr>
                  </w:pPr>
                  <w:r w:rsidRPr="008D1052">
                    <w:rPr>
                      <w:rFonts w:cs="Arial"/>
                      <w:sz w:val="20"/>
                      <w:szCs w:val="20"/>
                    </w:rPr>
                    <w:t xml:space="preserve">Schutzgut </w:t>
                  </w:r>
                  <w:r w:rsidR="00D51F6E" w:rsidRPr="008D1052">
                    <w:rPr>
                      <w:rFonts w:cs="Arial"/>
                      <w:sz w:val="20"/>
                      <w:szCs w:val="20"/>
                    </w:rPr>
                    <w:t>Boden</w:t>
                  </w:r>
                </w:p>
                <w:p w14:paraId="050C1C36" w14:textId="176F258C" w:rsidR="009F2913" w:rsidRPr="008D1052" w:rsidRDefault="009F2913" w:rsidP="00D51F6E">
                  <w:pPr>
                    <w:pStyle w:val="Listenabsatz"/>
                    <w:numPr>
                      <w:ilvl w:val="0"/>
                      <w:numId w:val="10"/>
                    </w:numPr>
                    <w:rPr>
                      <w:rFonts w:cs="Arial"/>
                      <w:sz w:val="20"/>
                      <w:szCs w:val="20"/>
                    </w:rPr>
                  </w:pPr>
                  <w:r w:rsidRPr="008D1052">
                    <w:rPr>
                      <w:rFonts w:cs="Arial"/>
                      <w:sz w:val="20"/>
                      <w:szCs w:val="20"/>
                    </w:rPr>
                    <w:t xml:space="preserve">Schutzgut </w:t>
                  </w:r>
                  <w:r w:rsidR="00D51F6E" w:rsidRPr="008D1052">
                    <w:rPr>
                      <w:rFonts w:cs="Arial"/>
                      <w:sz w:val="20"/>
                      <w:szCs w:val="20"/>
                    </w:rPr>
                    <w:t>Mensch, seine Gesundheit sowie die Bevölkerung insgesamt</w:t>
                  </w:r>
                </w:p>
              </w:tc>
            </w:tr>
            <w:tr w:rsidR="00D51F6E" w:rsidRPr="008D1052" w14:paraId="21D0EF17" w14:textId="77777777" w:rsidTr="009F2913">
              <w:trPr>
                <w:trHeight w:val="755"/>
              </w:trPr>
              <w:tc>
                <w:tcPr>
                  <w:tcW w:w="2405" w:type="dxa"/>
                </w:tcPr>
                <w:p w14:paraId="54EEBBBB" w14:textId="20CB0770" w:rsidR="00D51F6E" w:rsidRPr="008D1052" w:rsidRDefault="00D51F6E" w:rsidP="001D4417">
                  <w:pPr>
                    <w:rPr>
                      <w:rFonts w:cs="Arial"/>
                      <w:sz w:val="20"/>
                      <w:szCs w:val="20"/>
                    </w:rPr>
                  </w:pPr>
                  <w:r w:rsidRPr="008D1052">
                    <w:rPr>
                      <w:rFonts w:cs="Arial"/>
                      <w:sz w:val="20"/>
                      <w:szCs w:val="20"/>
                    </w:rPr>
                    <w:t>Stellungnahme RP Stuttgart, Landesamt für Denkmalpflege vom 23.08.2023</w:t>
                  </w:r>
                </w:p>
              </w:tc>
              <w:tc>
                <w:tcPr>
                  <w:tcW w:w="4678" w:type="dxa"/>
                </w:tcPr>
                <w:p w14:paraId="65A4D25E" w14:textId="30EE8176" w:rsidR="00D51F6E" w:rsidRPr="008D1052" w:rsidRDefault="006A27D0" w:rsidP="001D4417">
                  <w:pPr>
                    <w:pStyle w:val="Listenabsatz"/>
                    <w:numPr>
                      <w:ilvl w:val="0"/>
                      <w:numId w:val="10"/>
                    </w:numPr>
                    <w:rPr>
                      <w:rFonts w:cs="Arial"/>
                      <w:sz w:val="20"/>
                      <w:szCs w:val="20"/>
                    </w:rPr>
                  </w:pPr>
                  <w:r w:rsidRPr="008D1052">
                    <w:rPr>
                      <w:rFonts w:cs="Arial"/>
                      <w:sz w:val="20"/>
                      <w:szCs w:val="20"/>
                    </w:rPr>
                    <w:t>Hinweise und Auflagen zur Planung im Bereich der archäologischen Denkmalflächen „villa rustica aus der Römerzeit“ und „Limes aus der Römerzeit (Odenwaldlimes) mit Wachtturm“</w:t>
                  </w:r>
                </w:p>
              </w:tc>
              <w:tc>
                <w:tcPr>
                  <w:tcW w:w="2819" w:type="dxa"/>
                </w:tcPr>
                <w:p w14:paraId="7F274D64" w14:textId="6ED162D3" w:rsidR="00D51F6E" w:rsidRPr="008D1052" w:rsidRDefault="006A27D0" w:rsidP="006A27D0">
                  <w:pPr>
                    <w:pStyle w:val="Listenabsatz"/>
                    <w:numPr>
                      <w:ilvl w:val="0"/>
                      <w:numId w:val="10"/>
                    </w:numPr>
                    <w:rPr>
                      <w:rFonts w:cs="Arial"/>
                      <w:sz w:val="20"/>
                      <w:szCs w:val="20"/>
                    </w:rPr>
                  </w:pPr>
                  <w:r w:rsidRPr="008D1052">
                    <w:rPr>
                      <w:rFonts w:cs="Arial"/>
                      <w:sz w:val="20"/>
                      <w:szCs w:val="20"/>
                    </w:rPr>
                    <w:t>Schutzgut Kultur- und sonstige Sachgüter</w:t>
                  </w:r>
                </w:p>
              </w:tc>
            </w:tr>
            <w:tr w:rsidR="006A27D0" w:rsidRPr="008D1052" w14:paraId="606A6BF8" w14:textId="77777777" w:rsidTr="009F2913">
              <w:trPr>
                <w:trHeight w:val="755"/>
              </w:trPr>
              <w:tc>
                <w:tcPr>
                  <w:tcW w:w="2405" w:type="dxa"/>
                </w:tcPr>
                <w:p w14:paraId="49E56EA5" w14:textId="1FC2D111" w:rsidR="006A27D0" w:rsidRPr="008D1052" w:rsidRDefault="006A27D0" w:rsidP="006A27D0">
                  <w:pPr>
                    <w:rPr>
                      <w:rFonts w:cs="Arial"/>
                      <w:sz w:val="20"/>
                      <w:szCs w:val="20"/>
                    </w:rPr>
                  </w:pPr>
                  <w:r w:rsidRPr="008D1052">
                    <w:rPr>
                      <w:rFonts w:cs="Arial"/>
                      <w:sz w:val="20"/>
                      <w:szCs w:val="20"/>
                    </w:rPr>
                    <w:t xml:space="preserve">Stellungnahme RP Freiburg, Abteilung 9 – Landesamt für Geologie, Rohstoffe und </w:t>
                  </w:r>
                </w:p>
                <w:p w14:paraId="72AA94AA" w14:textId="77777777" w:rsidR="00177552" w:rsidRPr="008D1052" w:rsidRDefault="006A27D0" w:rsidP="006A27D0">
                  <w:pPr>
                    <w:rPr>
                      <w:rFonts w:cs="Arial"/>
                      <w:sz w:val="20"/>
                      <w:szCs w:val="20"/>
                    </w:rPr>
                  </w:pPr>
                  <w:r w:rsidRPr="008D1052">
                    <w:rPr>
                      <w:rFonts w:cs="Arial"/>
                      <w:sz w:val="20"/>
                      <w:szCs w:val="20"/>
                    </w:rPr>
                    <w:t xml:space="preserve">Bergbau </w:t>
                  </w:r>
                </w:p>
                <w:p w14:paraId="14B3FA6C" w14:textId="000C4B1F" w:rsidR="006A27D0" w:rsidRPr="008D1052" w:rsidRDefault="006A27D0" w:rsidP="006A27D0">
                  <w:pPr>
                    <w:rPr>
                      <w:rFonts w:cs="Arial"/>
                      <w:sz w:val="20"/>
                      <w:szCs w:val="20"/>
                    </w:rPr>
                  </w:pPr>
                  <w:r w:rsidRPr="008D1052">
                    <w:rPr>
                      <w:rFonts w:cs="Arial"/>
                      <w:sz w:val="20"/>
                      <w:szCs w:val="20"/>
                    </w:rPr>
                    <w:t>vom 22.08.2023</w:t>
                  </w:r>
                </w:p>
              </w:tc>
              <w:tc>
                <w:tcPr>
                  <w:tcW w:w="4678" w:type="dxa"/>
                </w:tcPr>
                <w:p w14:paraId="579AC664" w14:textId="015A571A" w:rsidR="006A27D0" w:rsidRPr="008D1052" w:rsidRDefault="006A27D0" w:rsidP="001D4417">
                  <w:pPr>
                    <w:pStyle w:val="Listenabsatz"/>
                    <w:numPr>
                      <w:ilvl w:val="0"/>
                      <w:numId w:val="10"/>
                    </w:numPr>
                    <w:rPr>
                      <w:rFonts w:cs="Arial"/>
                      <w:sz w:val="20"/>
                      <w:szCs w:val="20"/>
                    </w:rPr>
                  </w:pPr>
                  <w:r w:rsidRPr="008D1052">
                    <w:rPr>
                      <w:rFonts w:cs="Arial"/>
                      <w:sz w:val="20"/>
                      <w:szCs w:val="20"/>
                    </w:rPr>
                    <w:t xml:space="preserve">Hinweise zur Geotechnik und zum Bodenschutzkonzept </w:t>
                  </w:r>
                </w:p>
              </w:tc>
              <w:tc>
                <w:tcPr>
                  <w:tcW w:w="2819" w:type="dxa"/>
                </w:tcPr>
                <w:p w14:paraId="67B9DD44" w14:textId="77A4005C" w:rsidR="006A27D0" w:rsidRPr="008D1052" w:rsidRDefault="006A27D0" w:rsidP="006A27D0">
                  <w:pPr>
                    <w:pStyle w:val="Listenabsatz"/>
                    <w:numPr>
                      <w:ilvl w:val="0"/>
                      <w:numId w:val="10"/>
                    </w:numPr>
                    <w:rPr>
                      <w:rFonts w:cs="Arial"/>
                      <w:sz w:val="20"/>
                      <w:szCs w:val="20"/>
                    </w:rPr>
                  </w:pPr>
                  <w:r w:rsidRPr="008D1052">
                    <w:rPr>
                      <w:rFonts w:cs="Arial"/>
                      <w:sz w:val="20"/>
                      <w:szCs w:val="20"/>
                    </w:rPr>
                    <w:t>Schutzgut Boden</w:t>
                  </w:r>
                </w:p>
              </w:tc>
            </w:tr>
            <w:tr w:rsidR="006A27D0" w:rsidRPr="008D1052" w14:paraId="5D87C694" w14:textId="77777777" w:rsidTr="009F2913">
              <w:trPr>
                <w:trHeight w:val="755"/>
              </w:trPr>
              <w:tc>
                <w:tcPr>
                  <w:tcW w:w="2405" w:type="dxa"/>
                </w:tcPr>
                <w:p w14:paraId="0D885177" w14:textId="77777777" w:rsidR="00177552" w:rsidRPr="008D1052" w:rsidRDefault="006A27D0" w:rsidP="006A27D0">
                  <w:pPr>
                    <w:rPr>
                      <w:rFonts w:cs="Arial"/>
                      <w:sz w:val="20"/>
                      <w:szCs w:val="20"/>
                    </w:rPr>
                  </w:pPr>
                  <w:r w:rsidRPr="008D1052">
                    <w:rPr>
                      <w:rFonts w:cs="Arial"/>
                      <w:sz w:val="20"/>
                      <w:szCs w:val="20"/>
                    </w:rPr>
                    <w:t>Stellungnahme Stadt Mosbach, Baurechtsbehörde</w:t>
                  </w:r>
                  <w:r w:rsidR="00AA596E" w:rsidRPr="008D1052">
                    <w:rPr>
                      <w:rFonts w:cs="Arial"/>
                      <w:sz w:val="20"/>
                      <w:szCs w:val="20"/>
                    </w:rPr>
                    <w:t xml:space="preserve"> </w:t>
                  </w:r>
                </w:p>
                <w:p w14:paraId="79BBCFD2" w14:textId="151624A4" w:rsidR="006A27D0" w:rsidRPr="008D1052" w:rsidRDefault="00AA596E" w:rsidP="006A27D0">
                  <w:pPr>
                    <w:rPr>
                      <w:rFonts w:cs="Arial"/>
                      <w:sz w:val="20"/>
                      <w:szCs w:val="20"/>
                    </w:rPr>
                  </w:pPr>
                  <w:r w:rsidRPr="008D1052">
                    <w:rPr>
                      <w:rFonts w:cs="Arial"/>
                      <w:sz w:val="20"/>
                      <w:szCs w:val="20"/>
                    </w:rPr>
                    <w:t>vom 21.07.2023</w:t>
                  </w:r>
                </w:p>
              </w:tc>
              <w:tc>
                <w:tcPr>
                  <w:tcW w:w="4678" w:type="dxa"/>
                </w:tcPr>
                <w:p w14:paraId="43BA7DA7" w14:textId="17D9BACB" w:rsidR="00272BE9" w:rsidRPr="008D1052" w:rsidRDefault="00272BE9" w:rsidP="001D4417">
                  <w:pPr>
                    <w:pStyle w:val="Listenabsatz"/>
                    <w:numPr>
                      <w:ilvl w:val="0"/>
                      <w:numId w:val="10"/>
                    </w:numPr>
                    <w:rPr>
                      <w:rFonts w:cs="Arial"/>
                      <w:sz w:val="20"/>
                      <w:szCs w:val="20"/>
                    </w:rPr>
                  </w:pPr>
                  <w:r w:rsidRPr="008D1052">
                    <w:rPr>
                      <w:rFonts w:cs="Arial"/>
                      <w:sz w:val="20"/>
                      <w:szCs w:val="20"/>
                    </w:rPr>
                    <w:t>Anregungen zur Verträglichkeit von Werbeanlagen im Außenbereich</w:t>
                  </w:r>
                </w:p>
                <w:p w14:paraId="3520958A" w14:textId="371535B7" w:rsidR="006A27D0" w:rsidRPr="008D1052" w:rsidRDefault="00AA596E" w:rsidP="001D4417">
                  <w:pPr>
                    <w:pStyle w:val="Listenabsatz"/>
                    <w:numPr>
                      <w:ilvl w:val="0"/>
                      <w:numId w:val="10"/>
                    </w:numPr>
                    <w:rPr>
                      <w:rFonts w:cs="Arial"/>
                      <w:sz w:val="20"/>
                      <w:szCs w:val="20"/>
                    </w:rPr>
                  </w:pPr>
                  <w:r w:rsidRPr="008D1052">
                    <w:rPr>
                      <w:rFonts w:cs="Arial"/>
                      <w:sz w:val="20"/>
                      <w:szCs w:val="20"/>
                    </w:rPr>
                    <w:t>Hinweise zur Löschwassersicherung</w:t>
                  </w:r>
                </w:p>
              </w:tc>
              <w:tc>
                <w:tcPr>
                  <w:tcW w:w="2819" w:type="dxa"/>
                </w:tcPr>
                <w:p w14:paraId="213F4B1E" w14:textId="4D48264A" w:rsidR="00272BE9" w:rsidRPr="008D1052" w:rsidRDefault="00272BE9" w:rsidP="006A27D0">
                  <w:pPr>
                    <w:pStyle w:val="Listenabsatz"/>
                    <w:numPr>
                      <w:ilvl w:val="0"/>
                      <w:numId w:val="10"/>
                    </w:numPr>
                    <w:rPr>
                      <w:rFonts w:cs="Arial"/>
                      <w:sz w:val="20"/>
                      <w:szCs w:val="20"/>
                    </w:rPr>
                  </w:pPr>
                  <w:r w:rsidRPr="008D1052">
                    <w:rPr>
                      <w:rFonts w:cs="Arial"/>
                      <w:sz w:val="20"/>
                      <w:szCs w:val="20"/>
                    </w:rPr>
                    <w:t>Schutzgut Landschaft</w:t>
                  </w:r>
                </w:p>
                <w:p w14:paraId="3E15987D" w14:textId="16DFC2C2" w:rsidR="006A27D0" w:rsidRPr="008D1052" w:rsidRDefault="00AA596E" w:rsidP="006A27D0">
                  <w:pPr>
                    <w:pStyle w:val="Listenabsatz"/>
                    <w:numPr>
                      <w:ilvl w:val="0"/>
                      <w:numId w:val="10"/>
                    </w:numPr>
                    <w:rPr>
                      <w:rFonts w:cs="Arial"/>
                      <w:sz w:val="20"/>
                      <w:szCs w:val="20"/>
                    </w:rPr>
                  </w:pPr>
                  <w:r w:rsidRPr="008D1052">
                    <w:rPr>
                      <w:rFonts w:cs="Arial"/>
                      <w:sz w:val="20"/>
                      <w:szCs w:val="20"/>
                    </w:rPr>
                    <w:t>Schutzgut Mensch, seine Gesundheit sowie die Bevölkerung insgesamt</w:t>
                  </w:r>
                </w:p>
              </w:tc>
            </w:tr>
            <w:tr w:rsidR="00272BE9" w:rsidRPr="008D1052" w14:paraId="0B04D064" w14:textId="77777777" w:rsidTr="009F2913">
              <w:trPr>
                <w:trHeight w:val="755"/>
              </w:trPr>
              <w:tc>
                <w:tcPr>
                  <w:tcW w:w="2405" w:type="dxa"/>
                </w:tcPr>
                <w:p w14:paraId="335A6EDD" w14:textId="77777777" w:rsidR="00177552" w:rsidRPr="008D1052" w:rsidRDefault="00272BE9" w:rsidP="006A27D0">
                  <w:pPr>
                    <w:rPr>
                      <w:rFonts w:cs="Arial"/>
                      <w:sz w:val="20"/>
                      <w:szCs w:val="20"/>
                    </w:rPr>
                  </w:pPr>
                  <w:r w:rsidRPr="008D1052">
                    <w:rPr>
                      <w:rFonts w:cs="Arial"/>
                      <w:sz w:val="20"/>
                      <w:szCs w:val="20"/>
                    </w:rPr>
                    <w:t xml:space="preserve">Stellungnahme LNV und NABU – Ortsgruppe Mosbach </w:t>
                  </w:r>
                </w:p>
                <w:p w14:paraId="5F8329D7" w14:textId="41AA0A50" w:rsidR="00272BE9" w:rsidRPr="008D1052" w:rsidRDefault="00272BE9" w:rsidP="006A27D0">
                  <w:pPr>
                    <w:rPr>
                      <w:rFonts w:cs="Arial"/>
                      <w:sz w:val="20"/>
                      <w:szCs w:val="20"/>
                    </w:rPr>
                  </w:pPr>
                  <w:r w:rsidRPr="008D1052">
                    <w:rPr>
                      <w:rFonts w:cs="Arial"/>
                      <w:sz w:val="20"/>
                      <w:szCs w:val="20"/>
                    </w:rPr>
                    <w:t>vom 24.08.2023</w:t>
                  </w:r>
                </w:p>
              </w:tc>
              <w:tc>
                <w:tcPr>
                  <w:tcW w:w="4678" w:type="dxa"/>
                </w:tcPr>
                <w:p w14:paraId="45E8FE23" w14:textId="6DA1EA5B" w:rsidR="00241E1B" w:rsidRPr="008D1052" w:rsidRDefault="00241E1B" w:rsidP="00241E1B">
                  <w:pPr>
                    <w:pStyle w:val="Listenabsatz"/>
                    <w:numPr>
                      <w:ilvl w:val="0"/>
                      <w:numId w:val="10"/>
                    </w:numPr>
                    <w:rPr>
                      <w:rFonts w:cs="Arial"/>
                      <w:sz w:val="20"/>
                      <w:szCs w:val="20"/>
                    </w:rPr>
                  </w:pPr>
                  <w:r w:rsidRPr="008D1052">
                    <w:rPr>
                      <w:rFonts w:cs="Arial"/>
                      <w:sz w:val="20"/>
                      <w:szCs w:val="20"/>
                    </w:rPr>
                    <w:t>Anregungen zur Zonierung des Landschaftsschutzgebietes, zu den Wildtierkorridoren, zur Gliederung der Landschaft, zu den Einfriedungen, zum Vorkommen der Feldlerche, zum Artenschutz und zur Biodiversität</w:t>
                  </w:r>
                </w:p>
              </w:tc>
              <w:tc>
                <w:tcPr>
                  <w:tcW w:w="2819" w:type="dxa"/>
                </w:tcPr>
                <w:p w14:paraId="14540154" w14:textId="77777777" w:rsidR="00272BE9" w:rsidRPr="008D1052" w:rsidRDefault="00241E1B" w:rsidP="006A27D0">
                  <w:pPr>
                    <w:pStyle w:val="Listenabsatz"/>
                    <w:numPr>
                      <w:ilvl w:val="0"/>
                      <w:numId w:val="10"/>
                    </w:numPr>
                    <w:rPr>
                      <w:rFonts w:cs="Arial"/>
                      <w:sz w:val="20"/>
                      <w:szCs w:val="20"/>
                    </w:rPr>
                  </w:pPr>
                  <w:r w:rsidRPr="008D1052">
                    <w:rPr>
                      <w:rFonts w:cs="Arial"/>
                      <w:sz w:val="20"/>
                      <w:szCs w:val="20"/>
                    </w:rPr>
                    <w:t>Schutzgut Landschaft</w:t>
                  </w:r>
                </w:p>
                <w:p w14:paraId="166A672C" w14:textId="5F1077FF" w:rsidR="00241E1B" w:rsidRPr="008D1052" w:rsidRDefault="00241E1B" w:rsidP="00241E1B">
                  <w:pPr>
                    <w:pStyle w:val="Listenabsatz"/>
                    <w:numPr>
                      <w:ilvl w:val="0"/>
                      <w:numId w:val="10"/>
                    </w:numPr>
                    <w:rPr>
                      <w:rFonts w:cs="Arial"/>
                      <w:sz w:val="20"/>
                      <w:szCs w:val="20"/>
                    </w:rPr>
                  </w:pPr>
                  <w:r w:rsidRPr="008D1052">
                    <w:rPr>
                      <w:rFonts w:cs="Arial"/>
                      <w:sz w:val="20"/>
                      <w:szCs w:val="20"/>
                    </w:rPr>
                    <w:t xml:space="preserve">Schutzgut Tiere und Pflanzen </w:t>
                  </w:r>
                </w:p>
              </w:tc>
            </w:tr>
          </w:tbl>
          <w:p w14:paraId="0F0BAD80" w14:textId="77777777" w:rsidR="001D4417" w:rsidRPr="00D51F6E" w:rsidRDefault="001D4417">
            <w:pPr>
              <w:pStyle w:val="Textkrper"/>
              <w:ind w:right="-1"/>
              <w:rPr>
                <w:rFonts w:cs="Arial"/>
                <w:sz w:val="20"/>
                <w:szCs w:val="20"/>
              </w:rPr>
            </w:pPr>
          </w:p>
        </w:tc>
      </w:tr>
    </w:tbl>
    <w:p w14:paraId="4A5B6CFA" w14:textId="144D2CE2" w:rsidR="00FF4AEC" w:rsidRDefault="00FF4AEC">
      <w:pPr>
        <w:rPr>
          <w:rFonts w:cs="Arial"/>
        </w:rPr>
      </w:pPr>
    </w:p>
    <w:p w14:paraId="7CE4A035" w14:textId="162952D5" w:rsidR="007E1068" w:rsidRDefault="00701764" w:rsidP="007E1068">
      <w:pPr>
        <w:jc w:val="both"/>
        <w:rPr>
          <w:rFonts w:cs="Arial"/>
        </w:rPr>
      </w:pPr>
      <w:r w:rsidRPr="00D51F6E">
        <w:rPr>
          <w:rFonts w:cs="Arial"/>
        </w:rPr>
        <w:t>Während der Dauer der Veröffentlichungsfrist</w:t>
      </w:r>
      <w:r w:rsidR="00262639" w:rsidRPr="00D51F6E">
        <w:rPr>
          <w:rFonts w:cs="Arial"/>
        </w:rPr>
        <w:t xml:space="preserve"> können Stellungnahmen bei der Gemeinde </w:t>
      </w:r>
      <w:r w:rsidR="007E1068" w:rsidRPr="00D51F6E">
        <w:rPr>
          <w:rFonts w:cs="Arial"/>
        </w:rPr>
        <w:t xml:space="preserve">zum Inhalt des Bebauungsplanes </w:t>
      </w:r>
      <w:r w:rsidR="00267AB4" w:rsidRPr="00D51F6E">
        <w:rPr>
          <w:rFonts w:cs="Arial"/>
        </w:rPr>
        <w:t>abgegeben</w:t>
      </w:r>
      <w:r w:rsidR="00262639" w:rsidRPr="001D4417">
        <w:rPr>
          <w:rFonts w:cs="Arial"/>
        </w:rPr>
        <w:t xml:space="preserve"> werden</w:t>
      </w:r>
      <w:r w:rsidR="00267AB4">
        <w:rPr>
          <w:rFonts w:cs="Arial"/>
        </w:rPr>
        <w:t>.</w:t>
      </w:r>
    </w:p>
    <w:p w14:paraId="69E2FDE6" w14:textId="77777777" w:rsidR="00267AB4" w:rsidRDefault="00267AB4" w:rsidP="007E1068">
      <w:pPr>
        <w:jc w:val="both"/>
        <w:rPr>
          <w:rFonts w:cs="Arial"/>
        </w:rPr>
      </w:pPr>
    </w:p>
    <w:p w14:paraId="44334914" w14:textId="77777777" w:rsidR="00267AB4" w:rsidRDefault="00267AB4" w:rsidP="00267AB4">
      <w:pPr>
        <w:jc w:val="both"/>
        <w:rPr>
          <w:rFonts w:cs="Arial"/>
          <w:bCs/>
        </w:rPr>
      </w:pPr>
      <w:r>
        <w:rPr>
          <w:rFonts w:cs="Arial"/>
        </w:rPr>
        <w:t xml:space="preserve">Die Stellungnahmen sollen </w:t>
      </w:r>
      <w:r w:rsidR="005028EE">
        <w:rPr>
          <w:rFonts w:cs="Arial"/>
          <w:bCs/>
        </w:rPr>
        <w:t>elek</w:t>
      </w:r>
      <w:r w:rsidR="009173A0">
        <w:rPr>
          <w:rFonts w:cs="Arial"/>
          <w:bCs/>
        </w:rPr>
        <w:t>t</w:t>
      </w:r>
      <w:r w:rsidR="005028EE">
        <w:rPr>
          <w:rFonts w:cs="Arial"/>
          <w:bCs/>
        </w:rPr>
        <w:t>ronisch</w:t>
      </w:r>
      <w:r>
        <w:rPr>
          <w:rFonts w:cs="Arial"/>
          <w:bCs/>
        </w:rPr>
        <w:t xml:space="preserve"> übermittelt werden, </w:t>
      </w:r>
    </w:p>
    <w:p w14:paraId="7E876D03" w14:textId="48D55C3E" w:rsidR="00267AB4" w:rsidRPr="00267AB4" w:rsidRDefault="00267AB4" w:rsidP="00666562">
      <w:pPr>
        <w:pStyle w:val="Textkrper"/>
        <w:numPr>
          <w:ilvl w:val="0"/>
          <w:numId w:val="6"/>
        </w:numPr>
        <w:tabs>
          <w:tab w:val="left" w:pos="284"/>
        </w:tabs>
        <w:ind w:right="0"/>
        <w:rPr>
          <w:rFonts w:cs="Arial"/>
        </w:rPr>
      </w:pPr>
      <w:r w:rsidRPr="00267AB4">
        <w:rPr>
          <w:rFonts w:cs="Arial"/>
          <w:b w:val="0"/>
        </w:rPr>
        <w:t xml:space="preserve">z.B. </w:t>
      </w:r>
      <w:r w:rsidR="007E1068" w:rsidRPr="00267AB4">
        <w:rPr>
          <w:rFonts w:cs="Arial"/>
          <w:b w:val="0"/>
        </w:rPr>
        <w:t xml:space="preserve">per E-Mail </w:t>
      </w:r>
      <w:r w:rsidR="007E1068" w:rsidRPr="009C0F27">
        <w:rPr>
          <w:rFonts w:cs="Arial"/>
          <w:b w:val="0"/>
        </w:rPr>
        <w:t xml:space="preserve">an </w:t>
      </w:r>
      <w:r w:rsidR="009C0F27" w:rsidRPr="009C0F27">
        <w:rPr>
          <w:rFonts w:cs="Arial"/>
          <w:b w:val="0"/>
        </w:rPr>
        <w:t xml:space="preserve">info@neckarzimmern.de </w:t>
      </w:r>
      <w:r w:rsidR="007E1068" w:rsidRPr="00267AB4">
        <w:rPr>
          <w:rFonts w:cs="Arial"/>
          <w:b w:val="0"/>
        </w:rPr>
        <w:t xml:space="preserve">(mit der Bitte um Angabe der vollständigen Anschrift) </w:t>
      </w:r>
    </w:p>
    <w:p w14:paraId="2C6E09BF" w14:textId="77777777" w:rsidR="00267AB4" w:rsidRDefault="00BF7170" w:rsidP="00267AB4">
      <w:pPr>
        <w:pStyle w:val="Textkrper"/>
        <w:tabs>
          <w:tab w:val="left" w:pos="284"/>
        </w:tabs>
        <w:ind w:left="360" w:right="0"/>
        <w:rPr>
          <w:rFonts w:cs="Arial"/>
          <w:b w:val="0"/>
        </w:rPr>
      </w:pPr>
      <w:r w:rsidRPr="00267AB4">
        <w:rPr>
          <w:rFonts w:cs="Arial"/>
          <w:b w:val="0"/>
        </w:rPr>
        <w:t xml:space="preserve">oder </w:t>
      </w:r>
      <w:r w:rsidR="00980686" w:rsidRPr="00267AB4">
        <w:rPr>
          <w:rFonts w:cs="Arial"/>
          <w:b w:val="0"/>
        </w:rPr>
        <w:t xml:space="preserve">bei Bedarf </w:t>
      </w:r>
      <w:r w:rsidR="004D2001" w:rsidRPr="00267AB4">
        <w:rPr>
          <w:rFonts w:cs="Arial"/>
          <w:b w:val="0"/>
        </w:rPr>
        <w:t xml:space="preserve">auch auf anderem Wege </w:t>
      </w:r>
      <w:r w:rsidR="00980686" w:rsidRPr="00267AB4">
        <w:rPr>
          <w:rFonts w:cs="Arial"/>
          <w:b w:val="0"/>
        </w:rPr>
        <w:t xml:space="preserve">z.B. </w:t>
      </w:r>
    </w:p>
    <w:p w14:paraId="1478AF65" w14:textId="3070841E" w:rsidR="00267AB4" w:rsidRPr="00267AB4" w:rsidRDefault="005028EE" w:rsidP="00F64E9B">
      <w:pPr>
        <w:pStyle w:val="Textkrper"/>
        <w:numPr>
          <w:ilvl w:val="0"/>
          <w:numId w:val="6"/>
        </w:numPr>
        <w:tabs>
          <w:tab w:val="left" w:pos="284"/>
        </w:tabs>
        <w:ind w:right="0"/>
        <w:rPr>
          <w:rFonts w:cs="Arial"/>
        </w:rPr>
      </w:pPr>
      <w:r w:rsidRPr="00267AB4">
        <w:rPr>
          <w:rFonts w:cs="Arial"/>
          <w:b w:val="0"/>
        </w:rPr>
        <w:t>schriftlich an die Gemeinde (</w:t>
      </w:r>
      <w:r w:rsidR="009C0F27" w:rsidRPr="009C0F27">
        <w:rPr>
          <w:b w:val="0"/>
          <w:bCs/>
        </w:rPr>
        <w:t>Hauptstraße 4, 74865 Neckarzimmern</w:t>
      </w:r>
      <w:r w:rsidRPr="00267AB4">
        <w:rPr>
          <w:rFonts w:cs="Arial"/>
          <w:b w:val="0"/>
          <w:bCs/>
        </w:rPr>
        <w:t>),</w:t>
      </w:r>
    </w:p>
    <w:p w14:paraId="74ED6259" w14:textId="77777777" w:rsidR="00267AB4" w:rsidRDefault="00980686" w:rsidP="00267AB4">
      <w:pPr>
        <w:pStyle w:val="Textkrper"/>
        <w:tabs>
          <w:tab w:val="left" w:pos="284"/>
        </w:tabs>
        <w:ind w:left="360" w:right="0"/>
        <w:rPr>
          <w:rFonts w:cs="Arial"/>
          <w:b w:val="0"/>
          <w:bCs/>
        </w:rPr>
      </w:pPr>
      <w:r w:rsidRPr="00267AB4">
        <w:rPr>
          <w:rFonts w:cs="Arial"/>
          <w:b w:val="0"/>
          <w:bCs/>
        </w:rPr>
        <w:t>oder</w:t>
      </w:r>
    </w:p>
    <w:p w14:paraId="51E2D410" w14:textId="77777777" w:rsidR="007E1068" w:rsidRPr="00FF7235" w:rsidRDefault="007E1068" w:rsidP="00267AB4">
      <w:pPr>
        <w:pStyle w:val="Textkrper"/>
        <w:numPr>
          <w:ilvl w:val="0"/>
          <w:numId w:val="6"/>
        </w:numPr>
        <w:tabs>
          <w:tab w:val="left" w:pos="284"/>
        </w:tabs>
        <w:ind w:right="0"/>
        <w:rPr>
          <w:rFonts w:cs="Arial"/>
        </w:rPr>
      </w:pPr>
      <w:r w:rsidRPr="001D4417">
        <w:rPr>
          <w:rFonts w:cs="Arial"/>
          <w:b w:val="0"/>
        </w:rPr>
        <w:t>mündlich zur Niederschrift im Rathaus während der allgemeinen Sprechzeiten.</w:t>
      </w:r>
    </w:p>
    <w:p w14:paraId="05EE3AAA" w14:textId="77777777" w:rsidR="00FF7235" w:rsidRDefault="00FF7235" w:rsidP="00FF7235">
      <w:pPr>
        <w:pStyle w:val="Textkrper"/>
        <w:tabs>
          <w:tab w:val="left" w:pos="284"/>
        </w:tabs>
        <w:ind w:right="0"/>
        <w:rPr>
          <w:rFonts w:cs="Arial"/>
          <w:b w:val="0"/>
        </w:rPr>
      </w:pPr>
    </w:p>
    <w:p w14:paraId="1F4D3EDC" w14:textId="49A10080" w:rsidR="00FF7235" w:rsidRPr="005028EE" w:rsidRDefault="00FF7235" w:rsidP="00FF7235">
      <w:pPr>
        <w:jc w:val="both"/>
        <w:rPr>
          <w:rFonts w:cs="Arial"/>
        </w:rPr>
      </w:pPr>
      <w:r w:rsidRPr="005028EE">
        <w:rPr>
          <w:rFonts w:cs="Arial"/>
        </w:rPr>
        <w:t xml:space="preserve">Zusätzlich zur Veröffentlichung im Internet </w:t>
      </w:r>
      <w:r w:rsidR="00267AB4">
        <w:rPr>
          <w:rFonts w:cs="Arial"/>
        </w:rPr>
        <w:t>können die nach § 3 Abs. 2 S. 1 BauGB genannten Unterlagen</w:t>
      </w:r>
      <w:r w:rsidR="00DB565A">
        <w:rPr>
          <w:rFonts w:cs="Arial"/>
        </w:rPr>
        <w:t xml:space="preserve"> im o.g. Zeitraum </w:t>
      </w:r>
      <w:r w:rsidR="00267AB4">
        <w:rPr>
          <w:rFonts w:cs="Arial"/>
        </w:rPr>
        <w:t xml:space="preserve">im </w:t>
      </w:r>
      <w:r w:rsidR="00A858F0">
        <w:rPr>
          <w:rFonts w:cs="Arial"/>
        </w:rPr>
        <w:t xml:space="preserve">Rathaus (Zimmer o.2) </w:t>
      </w:r>
      <w:r w:rsidR="00267AB4" w:rsidRPr="00F00B57">
        <w:rPr>
          <w:rFonts w:cs="Arial"/>
        </w:rPr>
        <w:t xml:space="preserve">während </w:t>
      </w:r>
      <w:r w:rsidR="00267AB4">
        <w:rPr>
          <w:rFonts w:cs="Arial"/>
        </w:rPr>
        <w:t xml:space="preserve">der üblichen Dienststunden eingesehen werden. </w:t>
      </w:r>
    </w:p>
    <w:p w14:paraId="7171531D" w14:textId="77777777" w:rsidR="007E1068" w:rsidRPr="001D4417" w:rsidRDefault="007E1068">
      <w:pPr>
        <w:jc w:val="both"/>
        <w:rPr>
          <w:rFonts w:cs="Arial"/>
        </w:rPr>
      </w:pPr>
    </w:p>
    <w:p w14:paraId="238E6D88" w14:textId="17147AC3" w:rsidR="006425B4" w:rsidRDefault="00262639">
      <w:pPr>
        <w:jc w:val="both"/>
        <w:rPr>
          <w:rFonts w:cs="Arial"/>
        </w:rPr>
      </w:pPr>
      <w:r w:rsidRPr="001D4417">
        <w:rPr>
          <w:rFonts w:cs="Arial"/>
        </w:rPr>
        <w:t>Stellungnahmen</w:t>
      </w:r>
      <w:r w:rsidR="005B7FF9" w:rsidRPr="001D4417">
        <w:rPr>
          <w:rFonts w:cs="Arial"/>
        </w:rPr>
        <w:t xml:space="preserve">, die nicht </w:t>
      </w:r>
      <w:r w:rsidR="00250B58">
        <w:rPr>
          <w:rFonts w:cs="Arial"/>
        </w:rPr>
        <w:t>fristgerecht</w:t>
      </w:r>
      <w:r w:rsidR="005B7FF9" w:rsidRPr="001D4417">
        <w:rPr>
          <w:rFonts w:cs="Arial"/>
        </w:rPr>
        <w:t xml:space="preserve"> abgegeben werden, können bei der Beschlussfassung über den </w:t>
      </w:r>
      <w:r w:rsidR="001B27F9">
        <w:rPr>
          <w:rFonts w:cs="Arial"/>
        </w:rPr>
        <w:t>Bauleitplan</w:t>
      </w:r>
      <w:r w:rsidRPr="001D4417">
        <w:rPr>
          <w:rFonts w:cs="Arial"/>
        </w:rPr>
        <w:t xml:space="preserve"> gemäß § 4a Abs. </w:t>
      </w:r>
      <w:r w:rsidR="00D97003">
        <w:rPr>
          <w:rFonts w:cs="Arial"/>
        </w:rPr>
        <w:t>5</w:t>
      </w:r>
      <w:r w:rsidRPr="001D4417">
        <w:rPr>
          <w:rFonts w:cs="Arial"/>
        </w:rPr>
        <w:t xml:space="preserve"> </w:t>
      </w:r>
      <w:r w:rsidR="005B7FF9" w:rsidRPr="001D4417">
        <w:rPr>
          <w:rFonts w:cs="Arial"/>
        </w:rPr>
        <w:t xml:space="preserve">BauGB unberücksichtigt bleiben, sofern die </w:t>
      </w:r>
      <w:r w:rsidR="005B7FF9" w:rsidRPr="001D4417">
        <w:rPr>
          <w:rFonts w:cs="Arial"/>
        </w:rPr>
        <w:fldChar w:fldCharType="begin">
          <w:ffData>
            <w:name w:val=""/>
            <w:enabled/>
            <w:calcOnExit w:val="0"/>
            <w:ddList>
              <w:result w:val="1"/>
              <w:listEntry w:val="Stadt"/>
              <w:listEntry w:val="Gemeinde"/>
              <w:listEntry w:val="Großen Kreisstadt"/>
              <w:listEntry w:val="Gemeindeverwaltungsverbandes"/>
            </w:ddList>
          </w:ffData>
        </w:fldChar>
      </w:r>
      <w:r w:rsidR="005B7FF9" w:rsidRPr="001D4417">
        <w:rPr>
          <w:rFonts w:cs="Arial"/>
        </w:rPr>
        <w:instrText xml:space="preserve"> FORMDROPDOWN </w:instrText>
      </w:r>
      <w:r w:rsidR="00FE758D">
        <w:rPr>
          <w:rFonts w:cs="Arial"/>
        </w:rPr>
      </w:r>
      <w:r w:rsidR="00FE758D">
        <w:rPr>
          <w:rFonts w:cs="Arial"/>
        </w:rPr>
        <w:fldChar w:fldCharType="separate"/>
      </w:r>
      <w:r w:rsidR="005B7FF9" w:rsidRPr="001D4417">
        <w:rPr>
          <w:rFonts w:cs="Arial"/>
        </w:rPr>
        <w:fldChar w:fldCharType="end"/>
      </w:r>
      <w:r w:rsidR="005B7FF9" w:rsidRPr="001D4417">
        <w:rPr>
          <w:rFonts w:cs="Arial"/>
        </w:rPr>
        <w:t xml:space="preserve"> deren Inhalt nicht kannte und nicht </w:t>
      </w:r>
      <w:r w:rsidR="00AA750F" w:rsidRPr="001D4417">
        <w:rPr>
          <w:rFonts w:cs="Arial"/>
        </w:rPr>
        <w:t xml:space="preserve">hätte kennen müssen und deren Inhalt für die Rechtmäßigkeit des </w:t>
      </w:r>
      <w:r w:rsidR="00882476">
        <w:rPr>
          <w:rFonts w:cs="Arial"/>
        </w:rPr>
        <w:t>Bauleitplans</w:t>
      </w:r>
      <w:r w:rsidR="00AA750F" w:rsidRPr="001D4417">
        <w:rPr>
          <w:rFonts w:cs="Arial"/>
        </w:rPr>
        <w:t xml:space="preserve"> nicht von Bedeutung ist.</w:t>
      </w:r>
    </w:p>
    <w:p w14:paraId="31F7716B" w14:textId="77777777" w:rsidR="006425B4" w:rsidRPr="001D4417" w:rsidRDefault="006425B4">
      <w:pPr>
        <w:jc w:val="both"/>
        <w:rPr>
          <w:rFonts w:cs="Arial"/>
        </w:rPr>
      </w:pPr>
    </w:p>
    <w:p w14:paraId="7CC6D46F" w14:textId="2306BF0C" w:rsidR="006425B4" w:rsidRPr="001D4417" w:rsidRDefault="00F537A2">
      <w:pPr>
        <w:pStyle w:val="berschrift2"/>
        <w:rPr>
          <w:rFonts w:cs="Arial"/>
          <w:b w:val="0"/>
        </w:rPr>
      </w:pPr>
      <w:r>
        <w:rPr>
          <w:rFonts w:cs="Arial"/>
          <w:b w:val="0"/>
        </w:rPr>
        <w:t>Neckarzimmern</w:t>
      </w:r>
      <w:r w:rsidR="006425B4" w:rsidRPr="001D4417">
        <w:rPr>
          <w:rFonts w:cs="Arial"/>
          <w:b w:val="0"/>
        </w:rPr>
        <w:t xml:space="preserve">, den </w:t>
      </w:r>
      <w:r w:rsidR="009C0F27">
        <w:rPr>
          <w:rFonts w:cs="Arial"/>
          <w:b w:val="0"/>
        </w:rPr>
        <w:t>0</w:t>
      </w:r>
      <w:r w:rsidR="00FE758D">
        <w:rPr>
          <w:rFonts w:cs="Arial"/>
          <w:b w:val="0"/>
        </w:rPr>
        <w:t>8</w:t>
      </w:r>
      <w:bookmarkStart w:id="7" w:name="_GoBack"/>
      <w:bookmarkEnd w:id="7"/>
      <w:r w:rsidR="009C0F27">
        <w:rPr>
          <w:rFonts w:cs="Arial"/>
          <w:b w:val="0"/>
        </w:rPr>
        <w:t>.02.2024</w:t>
      </w:r>
    </w:p>
    <w:p w14:paraId="47AB90B8" w14:textId="77777777" w:rsidR="00D73DDF" w:rsidRPr="001D4417" w:rsidRDefault="00D73DDF" w:rsidP="00D73DDF">
      <w:pPr>
        <w:rPr>
          <w:rFonts w:cs="Arial"/>
        </w:rPr>
      </w:pPr>
    </w:p>
    <w:p w14:paraId="1BDBD02B" w14:textId="6C89DC86" w:rsidR="00D73DDF" w:rsidRPr="001D4417" w:rsidRDefault="009C0F27" w:rsidP="00D73DDF">
      <w:pPr>
        <w:rPr>
          <w:rFonts w:cs="Arial"/>
        </w:rPr>
      </w:pPr>
      <w:r>
        <w:rPr>
          <w:rFonts w:cs="Arial"/>
        </w:rPr>
        <w:lastRenderedPageBreak/>
        <w:t>Christian Stuber</w:t>
      </w:r>
    </w:p>
    <w:bookmarkStart w:id="8" w:name="Text23"/>
    <w:p w14:paraId="5ACDB59F" w14:textId="77777777" w:rsidR="00D73DDF" w:rsidRPr="001D4417" w:rsidRDefault="00613D8D" w:rsidP="00D73DDF">
      <w:pPr>
        <w:rPr>
          <w:rFonts w:cs="Arial"/>
        </w:rPr>
      </w:pPr>
      <w:r w:rsidRPr="001D4417">
        <w:rPr>
          <w:rFonts w:cs="Arial"/>
        </w:rPr>
        <w:fldChar w:fldCharType="begin">
          <w:ffData>
            <w:name w:val="Text23"/>
            <w:enabled/>
            <w:calcOnExit w:val="0"/>
            <w:textInput>
              <w:default w:val="Bürgermeister"/>
            </w:textInput>
          </w:ffData>
        </w:fldChar>
      </w:r>
      <w:r w:rsidRPr="001D4417">
        <w:rPr>
          <w:rFonts w:cs="Arial"/>
        </w:rPr>
        <w:instrText xml:space="preserve"> FORMTEXT </w:instrText>
      </w:r>
      <w:r w:rsidRPr="001D4417">
        <w:rPr>
          <w:rFonts w:cs="Arial"/>
        </w:rPr>
      </w:r>
      <w:r w:rsidRPr="001D4417">
        <w:rPr>
          <w:rFonts w:cs="Arial"/>
        </w:rPr>
        <w:fldChar w:fldCharType="separate"/>
      </w:r>
      <w:r w:rsidRPr="001D4417">
        <w:rPr>
          <w:rFonts w:cs="Arial"/>
          <w:noProof/>
        </w:rPr>
        <w:t>Bürgermeister</w:t>
      </w:r>
      <w:r w:rsidRPr="001D4417">
        <w:rPr>
          <w:rFonts w:cs="Arial"/>
        </w:rPr>
        <w:fldChar w:fldCharType="end"/>
      </w:r>
      <w:bookmarkEnd w:id="8"/>
    </w:p>
    <w:sectPr w:rsidR="00D73DDF" w:rsidRPr="001D4417" w:rsidSect="00264802">
      <w:pgSz w:w="11907" w:h="16840"/>
      <w:pgMar w:top="851" w:right="851" w:bottom="1134"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9C48C6" w14:textId="77777777" w:rsidR="00264802" w:rsidRDefault="00264802">
      <w:r>
        <w:separator/>
      </w:r>
    </w:p>
  </w:endnote>
  <w:endnote w:type="continuationSeparator" w:id="0">
    <w:p w14:paraId="417209BB" w14:textId="77777777" w:rsidR="00264802" w:rsidRDefault="00264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9F17BD" w14:textId="77777777" w:rsidR="00264802" w:rsidRDefault="00264802">
      <w:r>
        <w:separator/>
      </w:r>
    </w:p>
  </w:footnote>
  <w:footnote w:type="continuationSeparator" w:id="0">
    <w:p w14:paraId="3C281AB1" w14:textId="77777777" w:rsidR="00264802" w:rsidRDefault="002648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C0173"/>
    <w:multiLevelType w:val="hybridMultilevel"/>
    <w:tmpl w:val="1D20D406"/>
    <w:lvl w:ilvl="0" w:tplc="6262B99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F961760"/>
    <w:multiLevelType w:val="hybridMultilevel"/>
    <w:tmpl w:val="767E47E0"/>
    <w:lvl w:ilvl="0" w:tplc="6262B99C">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209E1360"/>
    <w:multiLevelType w:val="hybridMultilevel"/>
    <w:tmpl w:val="A848722C"/>
    <w:lvl w:ilvl="0" w:tplc="292C005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D5E0A19"/>
    <w:multiLevelType w:val="hybridMultilevel"/>
    <w:tmpl w:val="7EAE6C7C"/>
    <w:lvl w:ilvl="0" w:tplc="6262B99C">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506F7F3D"/>
    <w:multiLevelType w:val="hybridMultilevel"/>
    <w:tmpl w:val="E68E946A"/>
    <w:lvl w:ilvl="0" w:tplc="274AB290">
      <w:numFmt w:val="bullet"/>
      <w:lvlText w:val="-"/>
      <w:lvlJc w:val="left"/>
      <w:pPr>
        <w:ind w:left="644" w:hanging="360"/>
      </w:pPr>
      <w:rPr>
        <w:rFonts w:ascii="Arial" w:eastAsia="Times New Roman" w:hAnsi="Arial" w:cs="Aria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5" w15:restartNumberingAfterBreak="0">
    <w:nsid w:val="5D666457"/>
    <w:multiLevelType w:val="hybridMultilevel"/>
    <w:tmpl w:val="7694AE80"/>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E0E1C82"/>
    <w:multiLevelType w:val="hybridMultilevel"/>
    <w:tmpl w:val="A6767CE4"/>
    <w:lvl w:ilvl="0" w:tplc="1DBE4328">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7" w15:restartNumberingAfterBreak="0">
    <w:nsid w:val="5E954E94"/>
    <w:multiLevelType w:val="hybridMultilevel"/>
    <w:tmpl w:val="7B8C3090"/>
    <w:lvl w:ilvl="0" w:tplc="6262B99C">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6593128F"/>
    <w:multiLevelType w:val="hybridMultilevel"/>
    <w:tmpl w:val="43B4DC0C"/>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88160B2"/>
    <w:multiLevelType w:val="multilevel"/>
    <w:tmpl w:val="7694AE8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DC15C88"/>
    <w:multiLevelType w:val="hybridMultilevel"/>
    <w:tmpl w:val="E9C85842"/>
    <w:lvl w:ilvl="0" w:tplc="9E72E44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9"/>
  </w:num>
  <w:num w:numId="4">
    <w:abstractNumId w:val="10"/>
  </w:num>
  <w:num w:numId="5">
    <w:abstractNumId w:val="0"/>
  </w:num>
  <w:num w:numId="6">
    <w:abstractNumId w:val="6"/>
  </w:num>
  <w:num w:numId="7">
    <w:abstractNumId w:val="2"/>
  </w:num>
  <w:num w:numId="8">
    <w:abstractNumId w:val="4"/>
  </w:num>
  <w:num w:numId="9">
    <w:abstractNumId w:val="1"/>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802"/>
    <w:rsid w:val="00015492"/>
    <w:rsid w:val="00027C6D"/>
    <w:rsid w:val="0003769A"/>
    <w:rsid w:val="000537C0"/>
    <w:rsid w:val="00065C69"/>
    <w:rsid w:val="00070FFE"/>
    <w:rsid w:val="00083BA1"/>
    <w:rsid w:val="000E4AF9"/>
    <w:rsid w:val="001101C0"/>
    <w:rsid w:val="001253DE"/>
    <w:rsid w:val="00141EC3"/>
    <w:rsid w:val="00160136"/>
    <w:rsid w:val="00160EB0"/>
    <w:rsid w:val="00171565"/>
    <w:rsid w:val="00177552"/>
    <w:rsid w:val="001822CD"/>
    <w:rsid w:val="00184A70"/>
    <w:rsid w:val="001944AB"/>
    <w:rsid w:val="0019767F"/>
    <w:rsid w:val="001A109E"/>
    <w:rsid w:val="001B1569"/>
    <w:rsid w:val="001B27F9"/>
    <w:rsid w:val="001B6EDC"/>
    <w:rsid w:val="001C438C"/>
    <w:rsid w:val="001C52D1"/>
    <w:rsid w:val="001C68EC"/>
    <w:rsid w:val="001D4417"/>
    <w:rsid w:val="001D615E"/>
    <w:rsid w:val="001F0862"/>
    <w:rsid w:val="00204D9D"/>
    <w:rsid w:val="0021122B"/>
    <w:rsid w:val="00241E1B"/>
    <w:rsid w:val="00250B58"/>
    <w:rsid w:val="00262639"/>
    <w:rsid w:val="00264802"/>
    <w:rsid w:val="00267AB4"/>
    <w:rsid w:val="00272BE9"/>
    <w:rsid w:val="0027443B"/>
    <w:rsid w:val="00292F43"/>
    <w:rsid w:val="002B78E8"/>
    <w:rsid w:val="002E0CBC"/>
    <w:rsid w:val="0030083D"/>
    <w:rsid w:val="0032289E"/>
    <w:rsid w:val="00336D0F"/>
    <w:rsid w:val="00345C62"/>
    <w:rsid w:val="00346C1B"/>
    <w:rsid w:val="003744F9"/>
    <w:rsid w:val="003A0F4D"/>
    <w:rsid w:val="003C174E"/>
    <w:rsid w:val="003C1A70"/>
    <w:rsid w:val="003C334C"/>
    <w:rsid w:val="003E369A"/>
    <w:rsid w:val="003E747B"/>
    <w:rsid w:val="0041610A"/>
    <w:rsid w:val="004359F1"/>
    <w:rsid w:val="00437992"/>
    <w:rsid w:val="00441D2C"/>
    <w:rsid w:val="00443BAF"/>
    <w:rsid w:val="0045174D"/>
    <w:rsid w:val="00464638"/>
    <w:rsid w:val="004756F4"/>
    <w:rsid w:val="00476AB9"/>
    <w:rsid w:val="004A005C"/>
    <w:rsid w:val="004A1F99"/>
    <w:rsid w:val="004A54D5"/>
    <w:rsid w:val="004A5CED"/>
    <w:rsid w:val="004A6B9E"/>
    <w:rsid w:val="004B30EE"/>
    <w:rsid w:val="004C633F"/>
    <w:rsid w:val="004C6A82"/>
    <w:rsid w:val="004D2001"/>
    <w:rsid w:val="004D21AB"/>
    <w:rsid w:val="004F6AF7"/>
    <w:rsid w:val="005028EE"/>
    <w:rsid w:val="00507D69"/>
    <w:rsid w:val="00513283"/>
    <w:rsid w:val="00514CD7"/>
    <w:rsid w:val="00530882"/>
    <w:rsid w:val="005524F0"/>
    <w:rsid w:val="00553D32"/>
    <w:rsid w:val="005655FD"/>
    <w:rsid w:val="005705A3"/>
    <w:rsid w:val="005A236F"/>
    <w:rsid w:val="005B7FF9"/>
    <w:rsid w:val="005D4F9B"/>
    <w:rsid w:val="005F718E"/>
    <w:rsid w:val="00613D8D"/>
    <w:rsid w:val="00616CBE"/>
    <w:rsid w:val="00627D19"/>
    <w:rsid w:val="00640C9B"/>
    <w:rsid w:val="006425B4"/>
    <w:rsid w:val="00664E43"/>
    <w:rsid w:val="006677C7"/>
    <w:rsid w:val="00667DF9"/>
    <w:rsid w:val="0067281E"/>
    <w:rsid w:val="006779CB"/>
    <w:rsid w:val="00677E80"/>
    <w:rsid w:val="006A27D0"/>
    <w:rsid w:val="006B66C7"/>
    <w:rsid w:val="006C3F63"/>
    <w:rsid w:val="006C4B42"/>
    <w:rsid w:val="006C6DC5"/>
    <w:rsid w:val="006C71E4"/>
    <w:rsid w:val="006D5DCF"/>
    <w:rsid w:val="006E3752"/>
    <w:rsid w:val="00701764"/>
    <w:rsid w:val="00706ED7"/>
    <w:rsid w:val="00725869"/>
    <w:rsid w:val="00755B5D"/>
    <w:rsid w:val="00756D1E"/>
    <w:rsid w:val="00763B1F"/>
    <w:rsid w:val="0079255F"/>
    <w:rsid w:val="007A7E6C"/>
    <w:rsid w:val="007C2EF5"/>
    <w:rsid w:val="007C30A9"/>
    <w:rsid w:val="007C3E22"/>
    <w:rsid w:val="007E1068"/>
    <w:rsid w:val="00801ED7"/>
    <w:rsid w:val="00814989"/>
    <w:rsid w:val="00831FD8"/>
    <w:rsid w:val="008449A0"/>
    <w:rsid w:val="00854D80"/>
    <w:rsid w:val="00872BDB"/>
    <w:rsid w:val="00882476"/>
    <w:rsid w:val="00897296"/>
    <w:rsid w:val="008A3EC9"/>
    <w:rsid w:val="008C2D95"/>
    <w:rsid w:val="008D1052"/>
    <w:rsid w:val="008F0DDA"/>
    <w:rsid w:val="009173A0"/>
    <w:rsid w:val="009469EB"/>
    <w:rsid w:val="00955D9E"/>
    <w:rsid w:val="009651E9"/>
    <w:rsid w:val="00980686"/>
    <w:rsid w:val="009B44A7"/>
    <w:rsid w:val="009B6113"/>
    <w:rsid w:val="009C0F27"/>
    <w:rsid w:val="009D5F3B"/>
    <w:rsid w:val="009D7270"/>
    <w:rsid w:val="009F2913"/>
    <w:rsid w:val="00A032A9"/>
    <w:rsid w:val="00A225BF"/>
    <w:rsid w:val="00A248AB"/>
    <w:rsid w:val="00A27A30"/>
    <w:rsid w:val="00A60868"/>
    <w:rsid w:val="00A80718"/>
    <w:rsid w:val="00A858F0"/>
    <w:rsid w:val="00AA13F0"/>
    <w:rsid w:val="00AA5305"/>
    <w:rsid w:val="00AA596E"/>
    <w:rsid w:val="00AA750F"/>
    <w:rsid w:val="00AF3FD9"/>
    <w:rsid w:val="00B0094F"/>
    <w:rsid w:val="00B549A0"/>
    <w:rsid w:val="00B62FBC"/>
    <w:rsid w:val="00B67AE8"/>
    <w:rsid w:val="00B707EB"/>
    <w:rsid w:val="00B9425E"/>
    <w:rsid w:val="00B94FB4"/>
    <w:rsid w:val="00BD3EFC"/>
    <w:rsid w:val="00BE376E"/>
    <w:rsid w:val="00BF5ADD"/>
    <w:rsid w:val="00BF7170"/>
    <w:rsid w:val="00C31E93"/>
    <w:rsid w:val="00C34C0A"/>
    <w:rsid w:val="00C4740E"/>
    <w:rsid w:val="00C613AC"/>
    <w:rsid w:val="00C72326"/>
    <w:rsid w:val="00C75CFC"/>
    <w:rsid w:val="00C85D5F"/>
    <w:rsid w:val="00C934A5"/>
    <w:rsid w:val="00CC07C0"/>
    <w:rsid w:val="00CD4BE0"/>
    <w:rsid w:val="00CD608A"/>
    <w:rsid w:val="00CE232E"/>
    <w:rsid w:val="00CE5944"/>
    <w:rsid w:val="00CF25FB"/>
    <w:rsid w:val="00CF5547"/>
    <w:rsid w:val="00CF7CF0"/>
    <w:rsid w:val="00D04E1E"/>
    <w:rsid w:val="00D1009F"/>
    <w:rsid w:val="00D27C5C"/>
    <w:rsid w:val="00D40264"/>
    <w:rsid w:val="00D41689"/>
    <w:rsid w:val="00D51F6E"/>
    <w:rsid w:val="00D52BEC"/>
    <w:rsid w:val="00D66D67"/>
    <w:rsid w:val="00D72DF2"/>
    <w:rsid w:val="00D73DDF"/>
    <w:rsid w:val="00D8680D"/>
    <w:rsid w:val="00D87EB0"/>
    <w:rsid w:val="00D97003"/>
    <w:rsid w:val="00DB565A"/>
    <w:rsid w:val="00DB6DBE"/>
    <w:rsid w:val="00DC7F4E"/>
    <w:rsid w:val="00DD2993"/>
    <w:rsid w:val="00DE01E8"/>
    <w:rsid w:val="00DE15F3"/>
    <w:rsid w:val="00E15612"/>
    <w:rsid w:val="00E5083C"/>
    <w:rsid w:val="00E5527D"/>
    <w:rsid w:val="00E62E0D"/>
    <w:rsid w:val="00EB2EAF"/>
    <w:rsid w:val="00EB5A25"/>
    <w:rsid w:val="00EC7DD6"/>
    <w:rsid w:val="00ED5531"/>
    <w:rsid w:val="00EE4E29"/>
    <w:rsid w:val="00EE7F7F"/>
    <w:rsid w:val="00EF790E"/>
    <w:rsid w:val="00F00B57"/>
    <w:rsid w:val="00F10F0E"/>
    <w:rsid w:val="00F1466F"/>
    <w:rsid w:val="00F17E61"/>
    <w:rsid w:val="00F24075"/>
    <w:rsid w:val="00F32988"/>
    <w:rsid w:val="00F503AE"/>
    <w:rsid w:val="00F537A2"/>
    <w:rsid w:val="00F65E31"/>
    <w:rsid w:val="00FB3A6E"/>
    <w:rsid w:val="00FB7906"/>
    <w:rsid w:val="00FC4DE6"/>
    <w:rsid w:val="00FC607E"/>
    <w:rsid w:val="00FD4813"/>
    <w:rsid w:val="00FE758D"/>
    <w:rsid w:val="00FF4AEC"/>
    <w:rsid w:val="00FF723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32A521"/>
  <w15:chartTrackingRefBased/>
  <w15:docId w15:val="{ABF483A6-25F1-4E68-ACE8-C3C94BCB1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1">
    <w:name w:val="heading 1"/>
    <w:basedOn w:val="Standard"/>
    <w:next w:val="Standard"/>
    <w:qFormat/>
    <w:pPr>
      <w:keepNext/>
      <w:jc w:val="center"/>
      <w:outlineLvl w:val="0"/>
    </w:pPr>
    <w:rPr>
      <w:b/>
      <w:sz w:val="32"/>
    </w:rPr>
  </w:style>
  <w:style w:type="paragraph" w:styleId="berschrift2">
    <w:name w:val="heading 2"/>
    <w:basedOn w:val="Standard"/>
    <w:next w:val="Standard"/>
    <w:qFormat/>
    <w:pPr>
      <w:keepNext/>
      <w:spacing w:line="360" w:lineRule="auto"/>
      <w:jc w:val="both"/>
      <w:outlineLvl w:val="1"/>
    </w:pPr>
    <w:rPr>
      <w:b/>
    </w:rPr>
  </w:style>
  <w:style w:type="paragraph" w:styleId="berschrift3">
    <w:name w:val="heading 3"/>
    <w:basedOn w:val="Standard"/>
    <w:next w:val="Standard"/>
    <w:qFormat/>
    <w:pPr>
      <w:keepNext/>
      <w:ind w:right="-1"/>
      <w:jc w:val="both"/>
      <w:outlineLvl w:val="2"/>
    </w:pPr>
    <w:rPr>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jc w:val="center"/>
    </w:pPr>
    <w:rPr>
      <w:b/>
      <w:sz w:val="36"/>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ind w:right="-568"/>
      <w:jc w:val="both"/>
    </w:pPr>
    <w:rPr>
      <w:b/>
    </w:rPr>
  </w:style>
  <w:style w:type="paragraph" w:styleId="Sprechblasentext">
    <w:name w:val="Balloon Text"/>
    <w:basedOn w:val="Standard"/>
    <w:semiHidden/>
    <w:rPr>
      <w:rFonts w:ascii="Tahoma" w:hAnsi="Tahoma" w:cs="Tahoma"/>
      <w:sz w:val="16"/>
      <w:szCs w:val="16"/>
    </w:rPr>
  </w:style>
  <w:style w:type="paragraph" w:styleId="Untertitel">
    <w:name w:val="Subtitle"/>
    <w:basedOn w:val="Standard"/>
    <w:qFormat/>
    <w:pPr>
      <w:jc w:val="center"/>
    </w:pPr>
    <w:rPr>
      <w:b/>
      <w:sz w:val="24"/>
    </w:rPr>
  </w:style>
  <w:style w:type="paragraph" w:styleId="Textkrper3">
    <w:name w:val="Body Text 3"/>
    <w:basedOn w:val="Standard"/>
    <w:pPr>
      <w:jc w:val="both"/>
    </w:pPr>
    <w:rPr>
      <w:b/>
      <w:sz w:val="22"/>
    </w:rPr>
  </w:style>
  <w:style w:type="paragraph" w:styleId="Textkrper2">
    <w:name w:val="Body Text 2"/>
    <w:basedOn w:val="Standard"/>
    <w:pPr>
      <w:ind w:right="-567"/>
      <w:jc w:val="both"/>
    </w:pPr>
    <w:rPr>
      <w:b/>
    </w:rPr>
  </w:style>
  <w:style w:type="character" w:styleId="Hyperlink">
    <w:name w:val="Hyperlink"/>
    <w:rsid w:val="004A005C"/>
    <w:rPr>
      <w:color w:val="0000FF"/>
      <w:u w:val="single"/>
    </w:rPr>
  </w:style>
  <w:style w:type="paragraph" w:styleId="Listenabsatz">
    <w:name w:val="List Paragraph"/>
    <w:basedOn w:val="Standard"/>
    <w:uiPriority w:val="34"/>
    <w:qFormat/>
    <w:rsid w:val="00D1009F"/>
    <w:pPr>
      <w:ind w:left="720"/>
      <w:contextualSpacing/>
    </w:pPr>
  </w:style>
  <w:style w:type="table" w:styleId="Tabellenraster">
    <w:name w:val="Table Grid"/>
    <w:basedOn w:val="NormaleTabelle"/>
    <w:uiPriority w:val="39"/>
    <w:rsid w:val="00D52B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bsatz-Standardschriftart"/>
    <w:uiPriority w:val="99"/>
    <w:semiHidden/>
    <w:unhideWhenUsed/>
    <w:rsid w:val="009C0F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1202">
      <w:bodyDiv w:val="1"/>
      <w:marLeft w:val="0"/>
      <w:marRight w:val="0"/>
      <w:marTop w:val="0"/>
      <w:marBottom w:val="0"/>
      <w:divBdr>
        <w:top w:val="none" w:sz="0" w:space="0" w:color="auto"/>
        <w:left w:val="none" w:sz="0" w:space="0" w:color="auto"/>
        <w:bottom w:val="none" w:sz="0" w:space="0" w:color="auto"/>
        <w:right w:val="none" w:sz="0" w:space="0" w:color="auto"/>
      </w:divBdr>
    </w:div>
    <w:div w:id="915474354">
      <w:bodyDiv w:val="1"/>
      <w:marLeft w:val="0"/>
      <w:marRight w:val="0"/>
      <w:marTop w:val="0"/>
      <w:marBottom w:val="0"/>
      <w:divBdr>
        <w:top w:val="none" w:sz="0" w:space="0" w:color="auto"/>
        <w:left w:val="none" w:sz="0" w:space="0" w:color="auto"/>
        <w:bottom w:val="none" w:sz="0" w:space="0" w:color="auto"/>
        <w:right w:val="none" w:sz="0" w:space="0" w:color="auto"/>
      </w:divBdr>
    </w:div>
    <w:div w:id="2042627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eckarzimmern.de/de/rathaus-service/rathaus-service/aktuelle-verfahren"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Z:\0_Vorlagen\St&#228;dtebau\06%20Bekanntmachung%20Offenlegung.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06 Bekanntmachung Offenlegung.dotx</Template>
  <TotalTime>0</TotalTime>
  <Pages>4</Pages>
  <Words>1064</Words>
  <Characters>7798</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Bekanntmachung Offenlegung BP</vt:lpstr>
    </vt:vector>
  </TitlesOfParts>
  <Company>Sekretariat 2 Bll</Company>
  <LinksUpToDate>false</LinksUpToDate>
  <CharactersWithSpaces>8845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Bekanntmachung Offenlegung BP</dc:title>
  <dc:subject/>
  <dc:creator>Katharina Hafner</dc:creator>
  <cp:keywords/>
  <cp:lastModifiedBy>Gärtner, Ludwig</cp:lastModifiedBy>
  <cp:revision>3</cp:revision>
  <cp:lastPrinted>2023-09-05T06:10:00Z</cp:lastPrinted>
  <dcterms:created xsi:type="dcterms:W3CDTF">2024-02-05T12:41:00Z</dcterms:created>
  <dcterms:modified xsi:type="dcterms:W3CDTF">2024-02-05T13:53:00Z</dcterms:modified>
</cp:coreProperties>
</file>