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B9BB1" w14:textId="77777777" w:rsidR="008F5D23" w:rsidRPr="006E7A28" w:rsidRDefault="008F5D23">
      <w:pPr>
        <w:pStyle w:val="Kopfzeile"/>
        <w:tabs>
          <w:tab w:val="clear" w:pos="4536"/>
          <w:tab w:val="clear" w:pos="9072"/>
        </w:tabs>
        <w:autoSpaceDE w:val="0"/>
        <w:autoSpaceDN w:val="0"/>
        <w:adjustRightInd w:val="0"/>
        <w:rPr>
          <w:color w:val="000000"/>
        </w:rPr>
      </w:pPr>
    </w:p>
    <w:p w14:paraId="19B0A314" w14:textId="77777777" w:rsidR="00F97D90" w:rsidRPr="006E7A28" w:rsidRDefault="00F97D90">
      <w:pPr>
        <w:pStyle w:val="Kopfzeile"/>
        <w:tabs>
          <w:tab w:val="clear" w:pos="4536"/>
          <w:tab w:val="clear" w:pos="9072"/>
        </w:tabs>
        <w:autoSpaceDE w:val="0"/>
        <w:autoSpaceDN w:val="0"/>
        <w:adjustRightInd w:val="0"/>
        <w:rPr>
          <w:color w:val="000000"/>
        </w:rPr>
      </w:pPr>
    </w:p>
    <w:p w14:paraId="5E053729" w14:textId="77777777" w:rsidR="0097235E" w:rsidRPr="0097235E" w:rsidRDefault="0097235E" w:rsidP="0097235E">
      <w:pPr>
        <w:pStyle w:val="KeinLeerraum"/>
        <w:jc w:val="center"/>
        <w:rPr>
          <w:rFonts w:ascii="Arial" w:hAnsi="Arial" w:cs="Arial"/>
          <w:b/>
        </w:rPr>
      </w:pPr>
      <w:r w:rsidRPr="0097235E">
        <w:rPr>
          <w:rFonts w:ascii="Arial" w:hAnsi="Arial" w:cs="Arial"/>
          <w:b/>
        </w:rPr>
        <w:t>Öffentliche Bekanntmachung</w:t>
      </w:r>
    </w:p>
    <w:p w14:paraId="09221B01" w14:textId="77777777" w:rsidR="0097235E" w:rsidRPr="0097235E" w:rsidRDefault="0097235E" w:rsidP="0097235E">
      <w:pPr>
        <w:pStyle w:val="KeinLeerraum"/>
        <w:jc w:val="center"/>
        <w:rPr>
          <w:rFonts w:ascii="Arial" w:hAnsi="Arial" w:cs="Arial"/>
          <w:b/>
        </w:rPr>
      </w:pPr>
      <w:r w:rsidRPr="0097235E">
        <w:rPr>
          <w:rFonts w:ascii="Arial" w:hAnsi="Arial" w:cs="Arial"/>
          <w:b/>
        </w:rPr>
        <w:t xml:space="preserve">Zur Gründung des Interkommunalen Gewerbe- und Industrieparks Donau-Bussen </w:t>
      </w:r>
    </w:p>
    <w:p w14:paraId="7C72B98B" w14:textId="77777777" w:rsidR="0097235E" w:rsidRPr="0097235E" w:rsidRDefault="0097235E" w:rsidP="0097235E">
      <w:pPr>
        <w:pStyle w:val="KeinLeerraum"/>
        <w:jc w:val="center"/>
        <w:rPr>
          <w:rFonts w:ascii="Arial" w:hAnsi="Arial" w:cs="Arial"/>
          <w:b/>
        </w:rPr>
      </w:pPr>
      <w:r w:rsidRPr="0097235E">
        <w:rPr>
          <w:rFonts w:ascii="Arial" w:hAnsi="Arial" w:cs="Arial"/>
          <w:b/>
        </w:rPr>
        <w:t>(IGI - DoBu)</w:t>
      </w:r>
    </w:p>
    <w:p w14:paraId="584514F0" w14:textId="77777777" w:rsidR="0097235E" w:rsidRPr="0097235E" w:rsidRDefault="0097235E" w:rsidP="0097235E">
      <w:pPr>
        <w:pStyle w:val="KeinLeerraum"/>
        <w:jc w:val="center"/>
        <w:rPr>
          <w:rFonts w:ascii="Arial" w:hAnsi="Arial" w:cs="Arial"/>
          <w:b/>
        </w:rPr>
      </w:pPr>
    </w:p>
    <w:p w14:paraId="6D41165F" w14:textId="0A8EC924" w:rsidR="0097235E" w:rsidRPr="0097235E" w:rsidRDefault="0097235E" w:rsidP="0097235E">
      <w:pPr>
        <w:pStyle w:val="KeinLeerraum"/>
        <w:jc w:val="both"/>
        <w:rPr>
          <w:rFonts w:ascii="Arial" w:hAnsi="Arial" w:cs="Arial"/>
        </w:rPr>
      </w:pPr>
      <w:r w:rsidRPr="0097235E">
        <w:rPr>
          <w:rFonts w:ascii="Arial" w:hAnsi="Arial" w:cs="Arial"/>
        </w:rPr>
        <w:t xml:space="preserve">Die Gemeinden Riedlingen, Altheim, Dürmentingen, Ertingen, Langenenslingen, Unlingen, Uttenweiler und Zwiefalten haben die Verbandsatzung des IGI-DoBu </w:t>
      </w:r>
      <w:r>
        <w:rPr>
          <w:rFonts w:ascii="Arial" w:hAnsi="Arial" w:cs="Arial"/>
        </w:rPr>
        <w:t>in der Fassung vom</w:t>
      </w:r>
      <w:r w:rsidRPr="0097235E">
        <w:rPr>
          <w:rFonts w:ascii="Arial" w:hAnsi="Arial" w:cs="Arial"/>
        </w:rPr>
        <w:t xml:space="preserve"> 10.04.2019 beschlossen.</w:t>
      </w:r>
    </w:p>
    <w:p w14:paraId="75043CE2" w14:textId="77777777" w:rsidR="0097235E" w:rsidRPr="0097235E" w:rsidRDefault="0097235E" w:rsidP="0097235E">
      <w:pPr>
        <w:pStyle w:val="KeinLeerraum"/>
        <w:jc w:val="both"/>
        <w:rPr>
          <w:rFonts w:ascii="Arial" w:hAnsi="Arial" w:cs="Arial"/>
        </w:rPr>
      </w:pPr>
      <w:r w:rsidRPr="0097235E">
        <w:rPr>
          <w:rFonts w:ascii="Arial" w:hAnsi="Arial" w:cs="Arial"/>
        </w:rPr>
        <w:t xml:space="preserve">Die Verbandssatzung wurde nach § 7 Abs. 1 GKZ wurde von der Rechtsaufsicht beim Landratsamt Biberach genehmigt.  </w:t>
      </w:r>
    </w:p>
    <w:p w14:paraId="3EA0AC67" w14:textId="77777777" w:rsidR="0097235E" w:rsidRPr="0097235E" w:rsidRDefault="0097235E" w:rsidP="0097235E">
      <w:pPr>
        <w:pStyle w:val="KeinLeerraum"/>
        <w:jc w:val="both"/>
        <w:rPr>
          <w:rFonts w:ascii="Arial" w:hAnsi="Arial" w:cs="Arial"/>
        </w:rPr>
      </w:pPr>
      <w:r w:rsidRPr="0097235E">
        <w:rPr>
          <w:rFonts w:ascii="Arial" w:hAnsi="Arial" w:cs="Arial"/>
        </w:rPr>
        <w:t>Die Genehmigung der Verbandsatzung wird nach § 8 Abs. 1 GKZ als amtliche Bekanntmachung der Rechtsaufsichtsbehörde beim Landratsamt Biberach im Internet auf der Homepage des Landkreises Biberach veröffentlicht.</w:t>
      </w:r>
    </w:p>
    <w:p w14:paraId="3502C076" w14:textId="77777777" w:rsidR="0097235E" w:rsidRPr="0097235E" w:rsidRDefault="0097235E" w:rsidP="0097235E">
      <w:pPr>
        <w:pStyle w:val="KeinLeerraum"/>
        <w:jc w:val="both"/>
        <w:rPr>
          <w:rFonts w:ascii="Arial" w:hAnsi="Arial" w:cs="Arial"/>
        </w:rPr>
      </w:pPr>
    </w:p>
    <w:p w14:paraId="459E4EED" w14:textId="423FA46A" w:rsidR="0097235E" w:rsidRPr="0097235E" w:rsidRDefault="0097235E" w:rsidP="0097235E">
      <w:pPr>
        <w:pStyle w:val="KeinLeerraum"/>
        <w:jc w:val="both"/>
        <w:rPr>
          <w:rFonts w:ascii="Arial" w:hAnsi="Arial" w:cs="Arial"/>
        </w:rPr>
      </w:pPr>
      <w:r w:rsidRPr="0097235E">
        <w:rPr>
          <w:rFonts w:ascii="Arial" w:hAnsi="Arial" w:cs="Arial"/>
        </w:rPr>
        <w:t xml:space="preserve">Gleichzeitig veröffentlicht die Gemeinde </w:t>
      </w:r>
      <w:r>
        <w:rPr>
          <w:rFonts w:ascii="Arial" w:hAnsi="Arial" w:cs="Arial"/>
        </w:rPr>
        <w:t>Dürmentingen</w:t>
      </w:r>
      <w:r w:rsidRPr="0097235E">
        <w:rPr>
          <w:rFonts w:ascii="Arial" w:hAnsi="Arial" w:cs="Arial"/>
        </w:rPr>
        <w:t xml:space="preserve"> hiermit im Auftrag der Rechtsaufsicht des Landkreises Biberach folgende Verbandssatzung:</w:t>
      </w:r>
    </w:p>
    <w:p w14:paraId="6546AEB1" w14:textId="77777777" w:rsidR="0097235E" w:rsidRPr="0097235E" w:rsidRDefault="0097235E" w:rsidP="0097235E">
      <w:pPr>
        <w:pStyle w:val="KeinLeerraum"/>
        <w:jc w:val="both"/>
        <w:rPr>
          <w:rFonts w:ascii="Arial" w:hAnsi="Arial" w:cs="Arial"/>
        </w:rPr>
      </w:pPr>
    </w:p>
    <w:p w14:paraId="786F0BBD" w14:textId="77777777" w:rsidR="00B05480" w:rsidRPr="007E0A47" w:rsidRDefault="00B05480">
      <w:pPr>
        <w:autoSpaceDE w:val="0"/>
        <w:autoSpaceDN w:val="0"/>
        <w:adjustRightInd w:val="0"/>
        <w:jc w:val="center"/>
        <w:rPr>
          <w:sz w:val="28"/>
        </w:rPr>
      </w:pPr>
    </w:p>
    <w:p w14:paraId="572256A8" w14:textId="77777777" w:rsidR="009E24CD" w:rsidRPr="007E0A47" w:rsidRDefault="009E24CD">
      <w:pPr>
        <w:autoSpaceDE w:val="0"/>
        <w:autoSpaceDN w:val="0"/>
        <w:adjustRightInd w:val="0"/>
        <w:jc w:val="center"/>
        <w:rPr>
          <w:sz w:val="28"/>
        </w:rPr>
      </w:pPr>
    </w:p>
    <w:p w14:paraId="5B6354C1" w14:textId="77777777" w:rsidR="008F5D23" w:rsidRPr="00084B61" w:rsidRDefault="008F5D23" w:rsidP="002B1838">
      <w:pPr>
        <w:autoSpaceDE w:val="0"/>
        <w:autoSpaceDN w:val="0"/>
        <w:adjustRightInd w:val="0"/>
        <w:spacing w:line="276" w:lineRule="auto"/>
        <w:jc w:val="center"/>
        <w:rPr>
          <w:color w:val="000000" w:themeColor="text1"/>
          <w:sz w:val="32"/>
          <w:szCs w:val="32"/>
        </w:rPr>
      </w:pPr>
      <w:r w:rsidRPr="00084B61">
        <w:rPr>
          <w:color w:val="000000" w:themeColor="text1"/>
          <w:sz w:val="32"/>
          <w:szCs w:val="32"/>
        </w:rPr>
        <w:t>Satzung des Zweckverbandes</w:t>
      </w:r>
    </w:p>
    <w:p w14:paraId="35ACBA16" w14:textId="77777777" w:rsidR="007428EC" w:rsidRDefault="007428EC" w:rsidP="002B1838">
      <w:pPr>
        <w:autoSpaceDE w:val="0"/>
        <w:autoSpaceDN w:val="0"/>
        <w:adjustRightInd w:val="0"/>
        <w:spacing w:line="276" w:lineRule="auto"/>
        <w:jc w:val="center"/>
        <w:rPr>
          <w:sz w:val="32"/>
          <w:szCs w:val="32"/>
        </w:rPr>
      </w:pPr>
      <w:r>
        <w:rPr>
          <w:sz w:val="32"/>
          <w:szCs w:val="32"/>
        </w:rPr>
        <w:t>Interkommunaler Gewerbe- und Industriepark</w:t>
      </w:r>
    </w:p>
    <w:p w14:paraId="0CB75545" w14:textId="2FF51AA0" w:rsidR="008F5D23" w:rsidRDefault="000E7023" w:rsidP="002B1838">
      <w:pPr>
        <w:autoSpaceDE w:val="0"/>
        <w:autoSpaceDN w:val="0"/>
        <w:adjustRightInd w:val="0"/>
        <w:spacing w:line="276" w:lineRule="auto"/>
        <w:jc w:val="center"/>
        <w:rPr>
          <w:color w:val="000000" w:themeColor="text1"/>
          <w:sz w:val="32"/>
          <w:szCs w:val="32"/>
        </w:rPr>
      </w:pPr>
      <w:r w:rsidRPr="00AB3BB7">
        <w:rPr>
          <w:sz w:val="32"/>
          <w:szCs w:val="32"/>
        </w:rPr>
        <w:t>Donau-Bussen</w:t>
      </w:r>
      <w:r w:rsidR="007428EC">
        <w:rPr>
          <w:sz w:val="32"/>
          <w:szCs w:val="32"/>
        </w:rPr>
        <w:t xml:space="preserve"> (IGI DoBu)</w:t>
      </w:r>
      <w:r w:rsidR="00917858" w:rsidRPr="00084B61">
        <w:rPr>
          <w:color w:val="000000" w:themeColor="text1"/>
          <w:sz w:val="32"/>
          <w:szCs w:val="32"/>
        </w:rPr>
        <w:br/>
      </w:r>
      <w:r w:rsidR="00E0123B">
        <w:rPr>
          <w:color w:val="000000" w:themeColor="text1"/>
          <w:sz w:val="32"/>
          <w:szCs w:val="32"/>
        </w:rPr>
        <w:t>10.04.2019</w:t>
      </w:r>
    </w:p>
    <w:p w14:paraId="690B321B" w14:textId="77777777" w:rsidR="00E0123B" w:rsidRPr="00084B61" w:rsidRDefault="00E0123B" w:rsidP="002B1838">
      <w:pPr>
        <w:autoSpaceDE w:val="0"/>
        <w:autoSpaceDN w:val="0"/>
        <w:adjustRightInd w:val="0"/>
        <w:spacing w:line="276" w:lineRule="auto"/>
        <w:jc w:val="center"/>
        <w:rPr>
          <w:color w:val="000000" w:themeColor="text1"/>
          <w:sz w:val="32"/>
          <w:szCs w:val="32"/>
        </w:rPr>
      </w:pPr>
    </w:p>
    <w:p w14:paraId="704EF3C8" w14:textId="77777777" w:rsidR="008F5D23" w:rsidRPr="007E0A47" w:rsidRDefault="008F5D23">
      <w:pPr>
        <w:autoSpaceDE w:val="0"/>
        <w:autoSpaceDN w:val="0"/>
        <w:adjustRightInd w:val="0"/>
      </w:pPr>
    </w:p>
    <w:p w14:paraId="1FEB36F2" w14:textId="77777777" w:rsidR="008F5D23" w:rsidRPr="007E0A47" w:rsidRDefault="008F5D23">
      <w:pPr>
        <w:autoSpaceDE w:val="0"/>
        <w:autoSpaceDN w:val="0"/>
        <w:adjustRightInd w:val="0"/>
        <w:jc w:val="center"/>
        <w:rPr>
          <w:sz w:val="22"/>
        </w:rPr>
      </w:pPr>
      <w:r w:rsidRPr="007E0A47">
        <w:rPr>
          <w:sz w:val="22"/>
        </w:rPr>
        <w:t>Präambel</w:t>
      </w:r>
    </w:p>
    <w:p w14:paraId="1DA79BFC" w14:textId="77777777" w:rsidR="008F5D23" w:rsidRPr="007E0A47" w:rsidRDefault="008F5D23" w:rsidP="003E48BA">
      <w:pPr>
        <w:autoSpaceDE w:val="0"/>
        <w:autoSpaceDN w:val="0"/>
        <w:adjustRightInd w:val="0"/>
        <w:jc w:val="both"/>
        <w:rPr>
          <w:sz w:val="22"/>
        </w:rPr>
      </w:pPr>
    </w:p>
    <w:p w14:paraId="4217E39F" w14:textId="061AFC48" w:rsidR="00195026" w:rsidRPr="000E7023" w:rsidRDefault="00BB22D2" w:rsidP="003E48BA">
      <w:pPr>
        <w:pStyle w:val="Textkrper"/>
        <w:rPr>
          <w:color w:val="548DD4" w:themeColor="text2" w:themeTint="99"/>
          <w:sz w:val="22"/>
        </w:rPr>
      </w:pPr>
      <w:r w:rsidRPr="00AB3BB7">
        <w:rPr>
          <w:sz w:val="22"/>
        </w:rPr>
        <w:t xml:space="preserve">Die </w:t>
      </w:r>
      <w:r w:rsidR="000E7023" w:rsidRPr="00AB3BB7">
        <w:rPr>
          <w:sz w:val="22"/>
        </w:rPr>
        <w:t xml:space="preserve">Stadt Riedlingen und die Gemeinden </w:t>
      </w:r>
      <w:r w:rsidR="00E84544" w:rsidRPr="00AB3BB7">
        <w:rPr>
          <w:sz w:val="22"/>
        </w:rPr>
        <w:t xml:space="preserve">Altheim, Dürmentingen, </w:t>
      </w:r>
      <w:r w:rsidR="000E7023" w:rsidRPr="00AB3BB7">
        <w:rPr>
          <w:sz w:val="22"/>
        </w:rPr>
        <w:t xml:space="preserve">Ertingen, </w:t>
      </w:r>
      <w:r w:rsidR="00E84544" w:rsidRPr="00AB3BB7">
        <w:rPr>
          <w:sz w:val="22"/>
        </w:rPr>
        <w:t xml:space="preserve">Langenenslingen, Unlingen, </w:t>
      </w:r>
      <w:r w:rsidR="000E7023" w:rsidRPr="00AB3BB7">
        <w:rPr>
          <w:sz w:val="22"/>
        </w:rPr>
        <w:t>Uttenweiler</w:t>
      </w:r>
      <w:r w:rsidR="00E84544" w:rsidRPr="00AB3BB7">
        <w:rPr>
          <w:sz w:val="22"/>
        </w:rPr>
        <w:t xml:space="preserve"> </w:t>
      </w:r>
      <w:r w:rsidR="000E7023" w:rsidRPr="00AB3BB7">
        <w:rPr>
          <w:sz w:val="22"/>
        </w:rPr>
        <w:t xml:space="preserve">und Zwiefalten </w:t>
      </w:r>
      <w:r w:rsidR="00915F33" w:rsidRPr="00AB3BB7">
        <w:rPr>
          <w:sz w:val="22"/>
        </w:rPr>
        <w:t xml:space="preserve">streben </w:t>
      </w:r>
      <w:r w:rsidR="00915F33" w:rsidRPr="00380693">
        <w:rPr>
          <w:color w:val="000000" w:themeColor="text1"/>
          <w:sz w:val="22"/>
        </w:rPr>
        <w:t xml:space="preserve">gemeinsam </w:t>
      </w:r>
      <w:r w:rsidR="0039704D" w:rsidRPr="00380693">
        <w:rPr>
          <w:color w:val="000000" w:themeColor="text1"/>
          <w:sz w:val="22"/>
        </w:rPr>
        <w:t>eine gewerbliche und industrielle Entwicklung auf verschiedenen Standorten</w:t>
      </w:r>
      <w:r w:rsidR="001A7EE5" w:rsidRPr="001A7EE5">
        <w:t xml:space="preserve"> </w:t>
      </w:r>
      <w:r w:rsidR="001A7EE5" w:rsidRPr="001A7EE5">
        <w:rPr>
          <w:color w:val="000000" w:themeColor="text1"/>
          <w:sz w:val="22"/>
        </w:rPr>
        <w:t>entlang de</w:t>
      </w:r>
      <w:r w:rsidR="0065509D">
        <w:rPr>
          <w:color w:val="000000" w:themeColor="text1"/>
          <w:sz w:val="22"/>
        </w:rPr>
        <w:t>s</w:t>
      </w:r>
      <w:r w:rsidR="001A7EE5" w:rsidRPr="001A7EE5">
        <w:rPr>
          <w:color w:val="000000" w:themeColor="text1"/>
          <w:sz w:val="22"/>
        </w:rPr>
        <w:t xml:space="preserve"> überre</w:t>
      </w:r>
      <w:r w:rsidR="008679AE">
        <w:rPr>
          <w:color w:val="000000" w:themeColor="text1"/>
          <w:sz w:val="22"/>
        </w:rPr>
        <w:t>gion</w:t>
      </w:r>
      <w:r w:rsidR="001A7EE5" w:rsidRPr="001A7EE5">
        <w:rPr>
          <w:color w:val="000000" w:themeColor="text1"/>
          <w:sz w:val="22"/>
        </w:rPr>
        <w:t xml:space="preserve">al bedeutsamen </w:t>
      </w:r>
      <w:r w:rsidR="00355EF3">
        <w:rPr>
          <w:color w:val="000000" w:themeColor="text1"/>
          <w:sz w:val="22"/>
        </w:rPr>
        <w:t>Verkehrsk</w:t>
      </w:r>
      <w:r w:rsidR="0065509D" w:rsidRPr="00E84544">
        <w:rPr>
          <w:color w:val="000000" w:themeColor="text1"/>
          <w:sz w:val="22"/>
        </w:rPr>
        <w:t>notenpunktes</w:t>
      </w:r>
      <w:r w:rsidR="001A7EE5" w:rsidRPr="00E84544">
        <w:rPr>
          <w:color w:val="000000" w:themeColor="text1"/>
          <w:sz w:val="22"/>
        </w:rPr>
        <w:t xml:space="preserve"> der B </w:t>
      </w:r>
      <w:r w:rsidR="0065509D" w:rsidRPr="00E84544">
        <w:rPr>
          <w:color w:val="000000" w:themeColor="text1"/>
          <w:sz w:val="22"/>
        </w:rPr>
        <w:t>311</w:t>
      </w:r>
      <w:r w:rsidR="001A7EE5" w:rsidRPr="00E84544">
        <w:rPr>
          <w:color w:val="000000" w:themeColor="text1"/>
          <w:sz w:val="22"/>
        </w:rPr>
        <w:t xml:space="preserve"> / B 31</w:t>
      </w:r>
      <w:r w:rsidR="0065509D" w:rsidRPr="00E84544">
        <w:rPr>
          <w:color w:val="000000" w:themeColor="text1"/>
          <w:sz w:val="22"/>
        </w:rPr>
        <w:t>2</w:t>
      </w:r>
      <w:r w:rsidR="001A7EE5" w:rsidRPr="00E84544">
        <w:rPr>
          <w:color w:val="000000" w:themeColor="text1"/>
          <w:sz w:val="22"/>
        </w:rPr>
        <w:t xml:space="preserve"> </w:t>
      </w:r>
      <w:r w:rsidR="001A7EE5" w:rsidRPr="001A7EE5">
        <w:rPr>
          <w:color w:val="000000" w:themeColor="text1"/>
          <w:sz w:val="22"/>
        </w:rPr>
        <w:t>an</w:t>
      </w:r>
      <w:r w:rsidR="00915F33" w:rsidRPr="00380693">
        <w:rPr>
          <w:color w:val="000000" w:themeColor="text1"/>
          <w:sz w:val="22"/>
        </w:rPr>
        <w:t xml:space="preserve">. Ziel ist es durch eine </w:t>
      </w:r>
      <w:r w:rsidR="00915F33" w:rsidRPr="00E84544">
        <w:rPr>
          <w:color w:val="000000" w:themeColor="text1"/>
          <w:sz w:val="22"/>
        </w:rPr>
        <w:t>interkommunale Gewerbe</w:t>
      </w:r>
      <w:r w:rsidR="00DE45E6" w:rsidRPr="00E84544">
        <w:rPr>
          <w:color w:val="000000" w:themeColor="text1"/>
          <w:sz w:val="22"/>
        </w:rPr>
        <w:t>- und Industrie</w:t>
      </w:r>
      <w:r w:rsidR="00915F33" w:rsidRPr="00E84544">
        <w:rPr>
          <w:color w:val="000000" w:themeColor="text1"/>
          <w:sz w:val="22"/>
        </w:rPr>
        <w:t>flächenentwicklung</w:t>
      </w:r>
      <w:r w:rsidR="00915F33" w:rsidRPr="009C5096">
        <w:rPr>
          <w:sz w:val="22"/>
        </w:rPr>
        <w:t xml:space="preserve"> die Wirtschaft im Raum zu stärken und die Einwohnerzahlen </w:t>
      </w:r>
      <w:r w:rsidR="00524BBB" w:rsidRPr="009C5096">
        <w:rPr>
          <w:sz w:val="22"/>
        </w:rPr>
        <w:t xml:space="preserve">nachhaltig </w:t>
      </w:r>
      <w:r w:rsidR="00915F33" w:rsidRPr="009C5096">
        <w:rPr>
          <w:sz w:val="22"/>
        </w:rPr>
        <w:t>zu stabilisieren.</w:t>
      </w:r>
    </w:p>
    <w:p w14:paraId="298412C5" w14:textId="77777777" w:rsidR="00616E9C" w:rsidRPr="00FB1601" w:rsidRDefault="00616E9C" w:rsidP="003E48BA">
      <w:pPr>
        <w:pStyle w:val="Textkrper"/>
        <w:rPr>
          <w:color w:val="000000" w:themeColor="text1"/>
          <w:sz w:val="22"/>
        </w:rPr>
      </w:pPr>
    </w:p>
    <w:p w14:paraId="4AD0D865" w14:textId="77777777" w:rsidR="00195026" w:rsidRPr="00FB1601" w:rsidRDefault="00195026" w:rsidP="00616E9C">
      <w:pPr>
        <w:pStyle w:val="Textkrper"/>
        <w:rPr>
          <w:color w:val="000000" w:themeColor="text1"/>
          <w:sz w:val="22"/>
        </w:rPr>
      </w:pPr>
      <w:r w:rsidRPr="00FB1601">
        <w:rPr>
          <w:color w:val="000000" w:themeColor="text1"/>
          <w:sz w:val="22"/>
        </w:rPr>
        <w:t>Im Geiste dieser Verbandssatzung verpflichtet sich der Zweckverband im Rahmen der mit den beteiligten Gemeinden abzuschließenden Vereinbarungen zu einem gerechten Ausgleich bzgl. der Verteilung der Rechte und Pflichten sowie der entstehenden Kosten und Erträge.</w:t>
      </w:r>
    </w:p>
    <w:p w14:paraId="490A89CF" w14:textId="77777777" w:rsidR="0080294A" w:rsidRPr="009C5096" w:rsidRDefault="0080294A" w:rsidP="003E48BA">
      <w:pPr>
        <w:pStyle w:val="Textkrper"/>
        <w:rPr>
          <w:sz w:val="22"/>
        </w:rPr>
      </w:pPr>
    </w:p>
    <w:p w14:paraId="3455B25A" w14:textId="754609A0" w:rsidR="00A21F7F" w:rsidRPr="00084B61" w:rsidRDefault="00397F7D" w:rsidP="003E48BA">
      <w:pPr>
        <w:pStyle w:val="Textkrper"/>
        <w:rPr>
          <w:color w:val="000000" w:themeColor="text1"/>
          <w:sz w:val="22"/>
        </w:rPr>
      </w:pPr>
      <w:r w:rsidRPr="009C5096">
        <w:rPr>
          <w:sz w:val="22"/>
        </w:rPr>
        <w:t>I</w:t>
      </w:r>
      <w:r w:rsidR="00BB22D2" w:rsidRPr="009C5096">
        <w:rPr>
          <w:sz w:val="22"/>
        </w:rPr>
        <w:t xml:space="preserve">n diesem Sinne </w:t>
      </w:r>
      <w:r w:rsidR="006E6704" w:rsidRPr="009C5096">
        <w:rPr>
          <w:sz w:val="22"/>
        </w:rPr>
        <w:t>vereinbaren</w:t>
      </w:r>
      <w:r w:rsidR="00BB22D2" w:rsidRPr="009C5096">
        <w:rPr>
          <w:sz w:val="22"/>
        </w:rPr>
        <w:t xml:space="preserve"> die Gemeinden gemäß </w:t>
      </w:r>
      <w:r w:rsidR="00A21F7F" w:rsidRPr="009C5096">
        <w:rPr>
          <w:sz w:val="22"/>
        </w:rPr>
        <w:t xml:space="preserve">§ 6 des Gesetzes über kommunale Zusammenarbeit </w:t>
      </w:r>
      <w:r w:rsidR="00917858" w:rsidRPr="009C5096">
        <w:rPr>
          <w:sz w:val="22"/>
        </w:rPr>
        <w:t xml:space="preserve">(GKZ) </w:t>
      </w:r>
      <w:r w:rsidR="00A21F7F" w:rsidRPr="009C5096">
        <w:rPr>
          <w:sz w:val="22"/>
        </w:rPr>
        <w:t>i.d.F. vom 16</w:t>
      </w:r>
      <w:r w:rsidR="00A66ADA">
        <w:rPr>
          <w:sz w:val="22"/>
        </w:rPr>
        <w:t>.</w:t>
      </w:r>
      <w:r w:rsidR="00A21F7F" w:rsidRPr="009C5096">
        <w:rPr>
          <w:sz w:val="22"/>
        </w:rPr>
        <w:t xml:space="preserve"> September 1974 (GBl. S. 408), zuletzt geändert durch Gesetz vom 15. Dezember 2015 (GBl. S. 1147, 1149), in Verbindung mit § 205 Baugesetzbuch (BauGB) i.d.F. vom 3. </w:t>
      </w:r>
      <w:r w:rsidR="0065509D">
        <w:rPr>
          <w:sz w:val="22"/>
        </w:rPr>
        <w:t>Nov</w:t>
      </w:r>
      <w:r w:rsidR="00A21F7F" w:rsidRPr="009C5096">
        <w:rPr>
          <w:sz w:val="22"/>
        </w:rPr>
        <w:t>ember 20</w:t>
      </w:r>
      <w:r w:rsidR="0065509D">
        <w:rPr>
          <w:sz w:val="22"/>
        </w:rPr>
        <w:t>17</w:t>
      </w:r>
      <w:r w:rsidR="00A21F7F" w:rsidRPr="009C5096">
        <w:rPr>
          <w:sz w:val="22"/>
        </w:rPr>
        <w:t xml:space="preserve"> (BGBl. I. S. </w:t>
      </w:r>
      <w:r w:rsidR="0065509D">
        <w:rPr>
          <w:sz w:val="22"/>
        </w:rPr>
        <w:t>363</w:t>
      </w:r>
      <w:r w:rsidR="00A21F7F" w:rsidRPr="009C5096">
        <w:rPr>
          <w:sz w:val="22"/>
        </w:rPr>
        <w:t>4)</w:t>
      </w:r>
      <w:r w:rsidR="0065509D">
        <w:rPr>
          <w:sz w:val="22"/>
        </w:rPr>
        <w:t xml:space="preserve"> </w:t>
      </w:r>
      <w:r w:rsidR="006E6704" w:rsidRPr="00084B61">
        <w:rPr>
          <w:color w:val="000000" w:themeColor="text1"/>
          <w:sz w:val="22"/>
        </w:rPr>
        <w:t>folgende Verbandssatzung:</w:t>
      </w:r>
      <w:r w:rsidR="000B3747" w:rsidRPr="00084B61">
        <w:rPr>
          <w:rStyle w:val="Funotenzeichen"/>
          <w:color w:val="000000" w:themeColor="text1"/>
          <w:sz w:val="22"/>
        </w:rPr>
        <w:footnoteReference w:id="1"/>
      </w:r>
    </w:p>
    <w:p w14:paraId="56A7EC9A" w14:textId="77777777" w:rsidR="00C474D9" w:rsidRDefault="00C474D9" w:rsidP="00C474D9"/>
    <w:p w14:paraId="032CBBD9" w14:textId="77777777" w:rsidR="00E84544" w:rsidRDefault="00E84544"/>
    <w:p w14:paraId="662F1686" w14:textId="77777777" w:rsidR="00E84544" w:rsidRDefault="00E84544"/>
    <w:p w14:paraId="377FF058" w14:textId="77777777" w:rsidR="00201D1D" w:rsidRDefault="00201D1D"/>
    <w:p w14:paraId="42342C65" w14:textId="77777777" w:rsidR="00201D1D" w:rsidRDefault="00201D1D"/>
    <w:p w14:paraId="66980305" w14:textId="77777777" w:rsidR="007E0A47" w:rsidRDefault="007E0A47">
      <w:r>
        <w:br w:type="page"/>
      </w:r>
    </w:p>
    <w:p w14:paraId="70B8B8F8" w14:textId="77777777" w:rsidR="008F5D23" w:rsidRPr="007E0A47" w:rsidRDefault="008F5D23">
      <w:pPr>
        <w:pStyle w:val="berschrift1"/>
        <w:rPr>
          <w:b/>
          <w:bCs/>
          <w:sz w:val="28"/>
        </w:rPr>
      </w:pPr>
      <w:r w:rsidRPr="007E0A47">
        <w:rPr>
          <w:sz w:val="28"/>
        </w:rPr>
        <w:lastRenderedPageBreak/>
        <w:t>VERBANDSSATZUNG</w:t>
      </w:r>
    </w:p>
    <w:p w14:paraId="799D0058" w14:textId="77777777" w:rsidR="008F5D23" w:rsidRPr="007E0A47" w:rsidRDefault="008F5D23">
      <w:pPr>
        <w:autoSpaceDE w:val="0"/>
        <w:autoSpaceDN w:val="0"/>
        <w:adjustRightInd w:val="0"/>
      </w:pPr>
    </w:p>
    <w:p w14:paraId="172332B9" w14:textId="77777777" w:rsidR="008F5D23" w:rsidRDefault="008F5D23">
      <w:pPr>
        <w:autoSpaceDE w:val="0"/>
        <w:autoSpaceDN w:val="0"/>
        <w:adjustRightInd w:val="0"/>
        <w:jc w:val="center"/>
        <w:rPr>
          <w:sz w:val="22"/>
        </w:rPr>
      </w:pPr>
    </w:p>
    <w:p w14:paraId="3C5D9556" w14:textId="77777777" w:rsidR="0036288D" w:rsidRPr="007E0A47" w:rsidRDefault="0036288D">
      <w:pPr>
        <w:autoSpaceDE w:val="0"/>
        <w:autoSpaceDN w:val="0"/>
        <w:adjustRightInd w:val="0"/>
        <w:jc w:val="center"/>
        <w:rPr>
          <w:sz w:val="22"/>
        </w:rPr>
      </w:pPr>
    </w:p>
    <w:p w14:paraId="6D36CB92" w14:textId="77777777" w:rsidR="008F5D23" w:rsidRPr="007E0A47" w:rsidRDefault="008F5D23">
      <w:pPr>
        <w:autoSpaceDE w:val="0"/>
        <w:autoSpaceDN w:val="0"/>
        <w:adjustRightInd w:val="0"/>
        <w:jc w:val="center"/>
        <w:rPr>
          <w:b/>
          <w:bCs/>
          <w:sz w:val="22"/>
        </w:rPr>
      </w:pPr>
      <w:r w:rsidRPr="007E0A47">
        <w:rPr>
          <w:b/>
          <w:bCs/>
          <w:sz w:val="22"/>
        </w:rPr>
        <w:t>§ 1</w:t>
      </w:r>
    </w:p>
    <w:p w14:paraId="6A2C9D3E" w14:textId="77777777" w:rsidR="008F5D23" w:rsidRPr="009F783A" w:rsidRDefault="00397F7D" w:rsidP="009F783A">
      <w:pPr>
        <w:tabs>
          <w:tab w:val="num" w:pos="567"/>
        </w:tabs>
        <w:autoSpaceDE w:val="0"/>
        <w:autoSpaceDN w:val="0"/>
        <w:adjustRightInd w:val="0"/>
        <w:jc w:val="center"/>
        <w:rPr>
          <w:b/>
          <w:bCs/>
          <w:sz w:val="22"/>
        </w:rPr>
      </w:pPr>
      <w:r w:rsidRPr="009F783A">
        <w:rPr>
          <w:b/>
          <w:bCs/>
          <w:sz w:val="22"/>
        </w:rPr>
        <w:t xml:space="preserve">Mitglieder, Name </w:t>
      </w:r>
      <w:r w:rsidR="008F5D23" w:rsidRPr="009F783A">
        <w:rPr>
          <w:b/>
          <w:bCs/>
          <w:sz w:val="22"/>
        </w:rPr>
        <w:t>und Sitz</w:t>
      </w:r>
      <w:r w:rsidRPr="009F783A">
        <w:rPr>
          <w:b/>
          <w:bCs/>
          <w:sz w:val="22"/>
        </w:rPr>
        <w:t xml:space="preserve"> des Verbandes</w:t>
      </w:r>
    </w:p>
    <w:p w14:paraId="4C994171" w14:textId="77777777" w:rsidR="008F5D23" w:rsidRPr="007E0A47" w:rsidRDefault="008F5D23">
      <w:pPr>
        <w:autoSpaceDE w:val="0"/>
        <w:autoSpaceDN w:val="0"/>
        <w:adjustRightInd w:val="0"/>
        <w:jc w:val="center"/>
        <w:rPr>
          <w:b/>
          <w:bCs/>
          <w:sz w:val="22"/>
        </w:rPr>
      </w:pPr>
    </w:p>
    <w:p w14:paraId="2E7077CD" w14:textId="77777777" w:rsidR="008F5D23" w:rsidRPr="00524BBB" w:rsidRDefault="00397F7D" w:rsidP="00804586">
      <w:pPr>
        <w:numPr>
          <w:ilvl w:val="0"/>
          <w:numId w:val="3"/>
        </w:numPr>
        <w:tabs>
          <w:tab w:val="clear" w:pos="420"/>
          <w:tab w:val="num" w:pos="567"/>
        </w:tabs>
        <w:autoSpaceDE w:val="0"/>
        <w:autoSpaceDN w:val="0"/>
        <w:adjustRightInd w:val="0"/>
        <w:ind w:left="567" w:hanging="425"/>
        <w:jc w:val="both"/>
        <w:rPr>
          <w:color w:val="000000" w:themeColor="text1"/>
          <w:sz w:val="22"/>
        </w:rPr>
      </w:pPr>
      <w:r w:rsidRPr="00AB3BB7">
        <w:rPr>
          <w:sz w:val="22"/>
        </w:rPr>
        <w:t xml:space="preserve">Die </w:t>
      </w:r>
      <w:r w:rsidR="00655A17" w:rsidRPr="00AB3BB7">
        <w:rPr>
          <w:sz w:val="22"/>
        </w:rPr>
        <w:t xml:space="preserve">Stadt Riedlingen und die Gemeinden Altheim, Dürmentingen, Ertingen, Langenenslingen, Unlingen, Uttenweiler und Zwiefalten </w:t>
      </w:r>
      <w:r w:rsidRPr="00AB3BB7">
        <w:rPr>
          <w:sz w:val="22"/>
        </w:rPr>
        <w:t xml:space="preserve">bilden unter dem Namen </w:t>
      </w:r>
      <w:r w:rsidR="00071B42" w:rsidRPr="00AB3BB7">
        <w:rPr>
          <w:sz w:val="22"/>
        </w:rPr>
        <w:t xml:space="preserve">„Interkommunaler Gewerbe- und Industriepark </w:t>
      </w:r>
      <w:r w:rsidR="000E7023" w:rsidRPr="00AB3BB7">
        <w:rPr>
          <w:sz w:val="22"/>
        </w:rPr>
        <w:t>Donau-Bussen</w:t>
      </w:r>
      <w:r w:rsidR="00071B42" w:rsidRPr="00760575">
        <w:rPr>
          <w:sz w:val="22"/>
        </w:rPr>
        <w:t>“ (IGI DoBu)</w:t>
      </w:r>
      <w:r w:rsidR="000E7023" w:rsidRPr="00760575">
        <w:rPr>
          <w:sz w:val="22"/>
        </w:rPr>
        <w:t xml:space="preserve"> </w:t>
      </w:r>
      <w:r w:rsidRPr="00760575">
        <w:rPr>
          <w:sz w:val="22"/>
        </w:rPr>
        <w:t>einen</w:t>
      </w:r>
      <w:r w:rsidRPr="00524BBB">
        <w:rPr>
          <w:color w:val="000000" w:themeColor="text1"/>
          <w:sz w:val="22"/>
        </w:rPr>
        <w:t xml:space="preserve"> Zweckverband.</w:t>
      </w:r>
      <w:r w:rsidR="0065509D">
        <w:rPr>
          <w:color w:val="000000" w:themeColor="text1"/>
          <w:sz w:val="22"/>
        </w:rPr>
        <w:t xml:space="preserve"> </w:t>
      </w:r>
    </w:p>
    <w:p w14:paraId="2BB0AE98" w14:textId="77777777" w:rsidR="008F5D23" w:rsidRPr="00524BBB" w:rsidRDefault="008F5D23" w:rsidP="00905ED3">
      <w:pPr>
        <w:tabs>
          <w:tab w:val="num" w:pos="709"/>
        </w:tabs>
        <w:autoSpaceDE w:val="0"/>
        <w:autoSpaceDN w:val="0"/>
        <w:adjustRightInd w:val="0"/>
        <w:ind w:left="709" w:hanging="425"/>
        <w:jc w:val="both"/>
        <w:rPr>
          <w:color w:val="000000" w:themeColor="text1"/>
          <w:sz w:val="22"/>
          <w:highlight w:val="yellow"/>
        </w:rPr>
      </w:pPr>
    </w:p>
    <w:p w14:paraId="3426BCC2" w14:textId="77777777" w:rsidR="00380693" w:rsidRDefault="008F5D23" w:rsidP="00945DC7">
      <w:pPr>
        <w:numPr>
          <w:ilvl w:val="0"/>
          <w:numId w:val="3"/>
        </w:numPr>
        <w:tabs>
          <w:tab w:val="clear" w:pos="420"/>
          <w:tab w:val="num" w:pos="567"/>
        </w:tabs>
        <w:autoSpaceDE w:val="0"/>
        <w:autoSpaceDN w:val="0"/>
        <w:adjustRightInd w:val="0"/>
        <w:ind w:left="567" w:hanging="425"/>
        <w:jc w:val="both"/>
        <w:rPr>
          <w:color w:val="000000" w:themeColor="text1"/>
          <w:sz w:val="22"/>
        </w:rPr>
      </w:pPr>
      <w:r w:rsidRPr="00A9155E">
        <w:rPr>
          <w:color w:val="000000" w:themeColor="text1"/>
          <w:sz w:val="22"/>
        </w:rPr>
        <w:t xml:space="preserve">Er ist eine Körperschaft des öffentlichen Rechts und </w:t>
      </w:r>
      <w:r w:rsidRPr="00760575">
        <w:rPr>
          <w:sz w:val="22"/>
        </w:rPr>
        <w:t xml:space="preserve">hat seinen Sitz in </w:t>
      </w:r>
      <w:r w:rsidR="00CF43A7" w:rsidRPr="00760575">
        <w:rPr>
          <w:sz w:val="22"/>
        </w:rPr>
        <w:t>der Stadt Riedlingen</w:t>
      </w:r>
      <w:r w:rsidR="00BB22D2" w:rsidRPr="00760575">
        <w:rPr>
          <w:sz w:val="22"/>
        </w:rPr>
        <w:t xml:space="preserve"> mit nachfolgender Postanschrift</w:t>
      </w:r>
      <w:r w:rsidR="001D65C4" w:rsidRPr="00760575">
        <w:rPr>
          <w:sz w:val="22"/>
        </w:rPr>
        <w:t xml:space="preserve">: </w:t>
      </w:r>
      <w:r w:rsidR="00A9155E" w:rsidRPr="00760575">
        <w:rPr>
          <w:sz w:val="22"/>
        </w:rPr>
        <w:t>Zweckverband Interkommunaler Gewerbe- und Industriepark Donau- Bussen (IGI DoBu), Marktplatz 1, 88499</w:t>
      </w:r>
      <w:r w:rsidR="00A9155E" w:rsidRPr="00A9155E">
        <w:rPr>
          <w:color w:val="000000" w:themeColor="text1"/>
          <w:sz w:val="22"/>
        </w:rPr>
        <w:t xml:space="preserve"> Riedlingen.</w:t>
      </w:r>
    </w:p>
    <w:p w14:paraId="4D243984" w14:textId="77777777" w:rsidR="00A9155E" w:rsidRDefault="00A9155E" w:rsidP="00A9155E">
      <w:pPr>
        <w:pStyle w:val="Listenabsatz"/>
        <w:rPr>
          <w:color w:val="000000" w:themeColor="text1"/>
          <w:sz w:val="22"/>
        </w:rPr>
      </w:pPr>
    </w:p>
    <w:p w14:paraId="01BF4B08" w14:textId="77777777" w:rsidR="00A9155E" w:rsidRPr="00A9155E" w:rsidRDefault="00A9155E" w:rsidP="00A9155E">
      <w:pPr>
        <w:autoSpaceDE w:val="0"/>
        <w:autoSpaceDN w:val="0"/>
        <w:adjustRightInd w:val="0"/>
        <w:ind w:left="567"/>
        <w:jc w:val="both"/>
        <w:rPr>
          <w:color w:val="000000" w:themeColor="text1"/>
          <w:sz w:val="22"/>
        </w:rPr>
      </w:pPr>
    </w:p>
    <w:p w14:paraId="22AE2FB9" w14:textId="77777777" w:rsidR="001A7EE5" w:rsidRPr="00195026" w:rsidRDefault="00EC1B41" w:rsidP="00804586">
      <w:pPr>
        <w:numPr>
          <w:ilvl w:val="0"/>
          <w:numId w:val="3"/>
        </w:numPr>
        <w:tabs>
          <w:tab w:val="clear" w:pos="420"/>
          <w:tab w:val="num" w:pos="567"/>
        </w:tabs>
        <w:autoSpaceDE w:val="0"/>
        <w:autoSpaceDN w:val="0"/>
        <w:adjustRightInd w:val="0"/>
        <w:ind w:left="567" w:hanging="425"/>
        <w:jc w:val="both"/>
        <w:rPr>
          <w:sz w:val="22"/>
        </w:rPr>
      </w:pPr>
      <w:r w:rsidRPr="00380693">
        <w:rPr>
          <w:color w:val="000000" w:themeColor="text1"/>
          <w:sz w:val="22"/>
        </w:rPr>
        <w:t xml:space="preserve">Das </w:t>
      </w:r>
      <w:r w:rsidR="00746756" w:rsidRPr="00195026">
        <w:rPr>
          <w:sz w:val="22"/>
        </w:rPr>
        <w:t xml:space="preserve">Zweckverbandsgebiet setzt sich aus </w:t>
      </w:r>
      <w:r w:rsidR="001A7EE5" w:rsidRPr="00195026">
        <w:rPr>
          <w:sz w:val="22"/>
        </w:rPr>
        <w:t>mehreren</w:t>
      </w:r>
      <w:r w:rsidR="005E2B16">
        <w:rPr>
          <w:sz w:val="22"/>
        </w:rPr>
        <w:t xml:space="preserve"> Standorten zusammen.</w:t>
      </w:r>
    </w:p>
    <w:p w14:paraId="0F69A06F" w14:textId="77777777" w:rsidR="001A7EE5" w:rsidRPr="00195026" w:rsidRDefault="001A7EE5" w:rsidP="001A7EE5">
      <w:pPr>
        <w:pStyle w:val="Listenabsatz"/>
        <w:rPr>
          <w:sz w:val="22"/>
        </w:rPr>
      </w:pPr>
    </w:p>
    <w:p w14:paraId="623C6CBB" w14:textId="77777777" w:rsidR="000934C9" w:rsidRPr="00AB3BB7" w:rsidRDefault="000934C9" w:rsidP="000934C9">
      <w:pPr>
        <w:pStyle w:val="Listenabsatz"/>
        <w:numPr>
          <w:ilvl w:val="0"/>
          <w:numId w:val="38"/>
        </w:numPr>
        <w:autoSpaceDE w:val="0"/>
        <w:autoSpaceDN w:val="0"/>
        <w:adjustRightInd w:val="0"/>
        <w:ind w:left="1134" w:hanging="425"/>
        <w:jc w:val="both"/>
        <w:rPr>
          <w:sz w:val="22"/>
        </w:rPr>
      </w:pPr>
      <w:r w:rsidRPr="00AB3BB7">
        <w:rPr>
          <w:sz w:val="22"/>
        </w:rPr>
        <w:t>Der Standort 1 Ertingen liegt auf de</w:t>
      </w:r>
      <w:r w:rsidR="00355EF3" w:rsidRPr="00AB3BB7">
        <w:rPr>
          <w:sz w:val="22"/>
        </w:rPr>
        <w:t>r</w:t>
      </w:r>
      <w:r w:rsidRPr="00AB3BB7">
        <w:rPr>
          <w:sz w:val="22"/>
        </w:rPr>
        <w:t xml:space="preserve"> Gemarkung Ertingen und umfasst die Grundstücke lt. Anlage 1.</w:t>
      </w:r>
    </w:p>
    <w:p w14:paraId="43243ACB" w14:textId="77777777" w:rsidR="000934C9" w:rsidRPr="00A96372" w:rsidRDefault="000934C9" w:rsidP="00A96372">
      <w:pPr>
        <w:autoSpaceDE w:val="0"/>
        <w:autoSpaceDN w:val="0"/>
        <w:adjustRightInd w:val="0"/>
        <w:jc w:val="both"/>
        <w:rPr>
          <w:sz w:val="22"/>
        </w:rPr>
      </w:pPr>
    </w:p>
    <w:p w14:paraId="1BD7F01D" w14:textId="61930C3C" w:rsidR="00A96372" w:rsidRPr="00950F6B" w:rsidRDefault="00355EF3" w:rsidP="00A96372">
      <w:pPr>
        <w:pStyle w:val="Listenabsatz"/>
        <w:numPr>
          <w:ilvl w:val="0"/>
          <w:numId w:val="38"/>
        </w:numPr>
        <w:autoSpaceDE w:val="0"/>
        <w:autoSpaceDN w:val="0"/>
        <w:adjustRightInd w:val="0"/>
        <w:ind w:left="1134" w:hanging="425"/>
        <w:jc w:val="both"/>
        <w:rPr>
          <w:sz w:val="22"/>
        </w:rPr>
      </w:pPr>
      <w:r w:rsidRPr="00195026">
        <w:rPr>
          <w:sz w:val="22"/>
        </w:rPr>
        <w:t>Der</w:t>
      </w:r>
      <w:r w:rsidRPr="00AB3BB7">
        <w:rPr>
          <w:sz w:val="22"/>
        </w:rPr>
        <w:t xml:space="preserve"> Standort 2 Riedlingen liegt auf den Gemarkungen Riedlingen </w:t>
      </w:r>
      <w:r w:rsidRPr="00760575">
        <w:rPr>
          <w:sz w:val="22"/>
        </w:rPr>
        <w:t>und ein kleiner Anteil auf dem Gemeindegebiet der Gemeinde Dürmentingen auf der Gemarkung Heudorf</w:t>
      </w:r>
      <w:r>
        <w:rPr>
          <w:sz w:val="22"/>
        </w:rPr>
        <w:t xml:space="preserve"> und </w:t>
      </w:r>
      <w:r w:rsidRPr="00195026">
        <w:rPr>
          <w:sz w:val="22"/>
        </w:rPr>
        <w:t xml:space="preserve">umfasst die Grundstücke lt. Anlage </w:t>
      </w:r>
      <w:r>
        <w:rPr>
          <w:sz w:val="22"/>
        </w:rPr>
        <w:t>2</w:t>
      </w:r>
      <w:r w:rsidRPr="00195026">
        <w:rPr>
          <w:sz w:val="22"/>
        </w:rPr>
        <w:t>.</w:t>
      </w:r>
      <w:r w:rsidR="00760575">
        <w:rPr>
          <w:sz w:val="22"/>
        </w:rPr>
        <w:t xml:space="preserve"> </w:t>
      </w:r>
      <w:r w:rsidR="00CB76C0" w:rsidRPr="000F2037">
        <w:rPr>
          <w:sz w:val="22"/>
        </w:rPr>
        <w:t>Nach dem Bau der B 311 Umfahrung führt die Stadt Riedlingen mit der Gemeinde Dürmentingen eine Anpassung der Gemarkungsgrenzen in Form eines Flächentausches durch. Dadurch ergibt sich eine klare Abgrenzung der zu</w:t>
      </w:r>
      <w:r w:rsidR="00B75E77" w:rsidRPr="000F2037">
        <w:rPr>
          <w:sz w:val="22"/>
        </w:rPr>
        <w:t>künftigen Standortgemeinden.</w:t>
      </w:r>
    </w:p>
    <w:p w14:paraId="46234693" w14:textId="77777777" w:rsidR="001A7EE5" w:rsidRDefault="001A7EE5" w:rsidP="000934C9">
      <w:pPr>
        <w:autoSpaceDE w:val="0"/>
        <w:autoSpaceDN w:val="0"/>
        <w:adjustRightInd w:val="0"/>
        <w:jc w:val="both"/>
        <w:rPr>
          <w:color w:val="000000" w:themeColor="text1"/>
          <w:sz w:val="22"/>
        </w:rPr>
      </w:pPr>
    </w:p>
    <w:p w14:paraId="52575E87" w14:textId="77777777" w:rsidR="00B8226C" w:rsidRPr="00380693" w:rsidRDefault="00EC1B41" w:rsidP="00804586">
      <w:pPr>
        <w:autoSpaceDE w:val="0"/>
        <w:autoSpaceDN w:val="0"/>
        <w:adjustRightInd w:val="0"/>
        <w:ind w:left="567"/>
        <w:jc w:val="both"/>
        <w:rPr>
          <w:color w:val="000000" w:themeColor="text1"/>
          <w:sz w:val="22"/>
        </w:rPr>
      </w:pPr>
      <w:r w:rsidRPr="00380693">
        <w:rPr>
          <w:color w:val="000000" w:themeColor="text1"/>
          <w:sz w:val="22"/>
        </w:rPr>
        <w:t>Die genaue Gebietsabgrenzung ergibt sich aus de</w:t>
      </w:r>
      <w:r w:rsidR="009E5D14" w:rsidRPr="00380693">
        <w:rPr>
          <w:color w:val="000000" w:themeColor="text1"/>
          <w:sz w:val="22"/>
        </w:rPr>
        <w:t>n</w:t>
      </w:r>
      <w:r w:rsidRPr="00380693">
        <w:rPr>
          <w:color w:val="000000" w:themeColor="text1"/>
          <w:sz w:val="22"/>
        </w:rPr>
        <w:t xml:space="preserve"> beigefügte</w:t>
      </w:r>
      <w:r w:rsidR="00524BBB" w:rsidRPr="00380693">
        <w:rPr>
          <w:color w:val="000000" w:themeColor="text1"/>
          <w:sz w:val="22"/>
        </w:rPr>
        <w:t>n</w:t>
      </w:r>
      <w:r w:rsidRPr="00380693">
        <w:rPr>
          <w:color w:val="000000" w:themeColor="text1"/>
          <w:sz w:val="22"/>
        </w:rPr>
        <w:t xml:space="preserve"> Lagepl</w:t>
      </w:r>
      <w:r w:rsidR="001A7EE5">
        <w:rPr>
          <w:color w:val="000000" w:themeColor="text1"/>
          <w:sz w:val="22"/>
        </w:rPr>
        <w:t xml:space="preserve">änen Anlage </w:t>
      </w:r>
      <w:r w:rsidR="00F23DBA">
        <w:rPr>
          <w:color w:val="000000" w:themeColor="text1"/>
          <w:sz w:val="22"/>
        </w:rPr>
        <w:t>1</w:t>
      </w:r>
      <w:r w:rsidR="000934C9">
        <w:rPr>
          <w:color w:val="000000" w:themeColor="text1"/>
          <w:sz w:val="22"/>
        </w:rPr>
        <w:t xml:space="preserve"> und</w:t>
      </w:r>
      <w:r w:rsidR="001A7EE5">
        <w:rPr>
          <w:color w:val="000000" w:themeColor="text1"/>
          <w:sz w:val="22"/>
        </w:rPr>
        <w:t xml:space="preserve"> Anlage </w:t>
      </w:r>
      <w:r w:rsidR="00F23DBA">
        <w:rPr>
          <w:color w:val="000000" w:themeColor="text1"/>
          <w:sz w:val="22"/>
        </w:rPr>
        <w:t>2</w:t>
      </w:r>
      <w:r w:rsidRPr="00380693">
        <w:rPr>
          <w:color w:val="000000" w:themeColor="text1"/>
          <w:sz w:val="22"/>
        </w:rPr>
        <w:t>, d</w:t>
      </w:r>
      <w:r w:rsidR="00524BBB" w:rsidRPr="00380693">
        <w:rPr>
          <w:color w:val="000000" w:themeColor="text1"/>
          <w:sz w:val="22"/>
        </w:rPr>
        <w:t xml:space="preserve">ie </w:t>
      </w:r>
      <w:r w:rsidRPr="00380693">
        <w:rPr>
          <w:color w:val="000000" w:themeColor="text1"/>
          <w:sz w:val="22"/>
        </w:rPr>
        <w:t xml:space="preserve">Bestandteil dieser Satzung </w:t>
      </w:r>
      <w:r w:rsidR="00524BBB" w:rsidRPr="00380693">
        <w:rPr>
          <w:color w:val="000000" w:themeColor="text1"/>
          <w:sz w:val="22"/>
        </w:rPr>
        <w:t>sind.</w:t>
      </w:r>
    </w:p>
    <w:p w14:paraId="7CD234CF" w14:textId="77777777" w:rsidR="008F5D23" w:rsidRPr="007E0A47" w:rsidRDefault="008F5D23" w:rsidP="00D32765">
      <w:pPr>
        <w:pStyle w:val="Kopfzeile"/>
        <w:tabs>
          <w:tab w:val="clear" w:pos="4536"/>
          <w:tab w:val="clear" w:pos="9072"/>
          <w:tab w:val="num" w:pos="567"/>
        </w:tabs>
        <w:autoSpaceDE w:val="0"/>
        <w:autoSpaceDN w:val="0"/>
        <w:adjustRightInd w:val="0"/>
        <w:rPr>
          <w:sz w:val="22"/>
        </w:rPr>
      </w:pPr>
    </w:p>
    <w:p w14:paraId="2740EC40" w14:textId="77777777" w:rsidR="00406FF3" w:rsidRPr="007E0A47" w:rsidRDefault="00406FF3" w:rsidP="00D32765">
      <w:pPr>
        <w:pStyle w:val="Kopfzeile"/>
        <w:tabs>
          <w:tab w:val="clear" w:pos="4536"/>
          <w:tab w:val="clear" w:pos="9072"/>
          <w:tab w:val="num" w:pos="567"/>
        </w:tabs>
        <w:autoSpaceDE w:val="0"/>
        <w:autoSpaceDN w:val="0"/>
        <w:adjustRightInd w:val="0"/>
        <w:rPr>
          <w:sz w:val="22"/>
        </w:rPr>
      </w:pPr>
    </w:p>
    <w:p w14:paraId="00B42141" w14:textId="77777777" w:rsidR="008F5D23" w:rsidRPr="007E0A47" w:rsidRDefault="008F5D23" w:rsidP="00D32765">
      <w:pPr>
        <w:tabs>
          <w:tab w:val="num" w:pos="567"/>
        </w:tabs>
        <w:autoSpaceDE w:val="0"/>
        <w:autoSpaceDN w:val="0"/>
        <w:adjustRightInd w:val="0"/>
        <w:jc w:val="center"/>
        <w:rPr>
          <w:b/>
          <w:bCs/>
          <w:sz w:val="22"/>
        </w:rPr>
      </w:pPr>
      <w:r w:rsidRPr="007E0A47">
        <w:rPr>
          <w:b/>
          <w:bCs/>
          <w:sz w:val="22"/>
        </w:rPr>
        <w:t>§ 2</w:t>
      </w:r>
    </w:p>
    <w:p w14:paraId="196C7177" w14:textId="77777777" w:rsidR="008F5D23" w:rsidRPr="007E0A47" w:rsidRDefault="00397F7D" w:rsidP="00D32765">
      <w:pPr>
        <w:tabs>
          <w:tab w:val="num" w:pos="567"/>
        </w:tabs>
        <w:autoSpaceDE w:val="0"/>
        <w:autoSpaceDN w:val="0"/>
        <w:adjustRightInd w:val="0"/>
        <w:jc w:val="center"/>
        <w:rPr>
          <w:b/>
          <w:bCs/>
          <w:sz w:val="22"/>
        </w:rPr>
      </w:pPr>
      <w:r w:rsidRPr="007E0A47">
        <w:rPr>
          <w:b/>
          <w:bCs/>
          <w:sz w:val="22"/>
        </w:rPr>
        <w:t>Aufgaben des Zweckverbandes</w:t>
      </w:r>
    </w:p>
    <w:p w14:paraId="70499435" w14:textId="77777777" w:rsidR="008F5D23" w:rsidRPr="007E0A47" w:rsidRDefault="008F5D23" w:rsidP="00D32765">
      <w:pPr>
        <w:tabs>
          <w:tab w:val="num" w:pos="567"/>
        </w:tabs>
        <w:autoSpaceDE w:val="0"/>
        <w:autoSpaceDN w:val="0"/>
        <w:adjustRightInd w:val="0"/>
        <w:rPr>
          <w:sz w:val="22"/>
        </w:rPr>
      </w:pPr>
    </w:p>
    <w:p w14:paraId="51C7A083" w14:textId="040FA8FB" w:rsidR="003E48BA" w:rsidRPr="00F2684D" w:rsidRDefault="00397F7D" w:rsidP="00804586">
      <w:pPr>
        <w:pStyle w:val="Listenabsatz"/>
        <w:numPr>
          <w:ilvl w:val="0"/>
          <w:numId w:val="10"/>
        </w:numPr>
        <w:autoSpaceDE w:val="0"/>
        <w:autoSpaceDN w:val="0"/>
        <w:adjustRightInd w:val="0"/>
        <w:ind w:left="567" w:hanging="425"/>
        <w:jc w:val="both"/>
        <w:rPr>
          <w:color w:val="000000" w:themeColor="text1"/>
          <w:sz w:val="22"/>
          <w:szCs w:val="22"/>
        </w:rPr>
      </w:pPr>
      <w:r w:rsidRPr="00F2684D">
        <w:rPr>
          <w:color w:val="000000" w:themeColor="text1"/>
          <w:sz w:val="22"/>
        </w:rPr>
        <w:t xml:space="preserve">Der Aufgabenbereich des Zweckverbandes erstreckt sich räumlich auf </w:t>
      </w:r>
      <w:r w:rsidR="00CF43A7" w:rsidRPr="004D7413">
        <w:rPr>
          <w:color w:val="000000" w:themeColor="text1"/>
          <w:sz w:val="22"/>
        </w:rPr>
        <w:t>die</w:t>
      </w:r>
      <w:r w:rsidRPr="00F2684D">
        <w:rPr>
          <w:color w:val="000000" w:themeColor="text1"/>
          <w:sz w:val="22"/>
        </w:rPr>
        <w:t xml:space="preserve"> i</w:t>
      </w:r>
      <w:r w:rsidR="00380693">
        <w:rPr>
          <w:color w:val="000000" w:themeColor="text1"/>
          <w:sz w:val="22"/>
        </w:rPr>
        <w:t>n den</w:t>
      </w:r>
      <w:r w:rsidRPr="00F2684D">
        <w:rPr>
          <w:color w:val="000000" w:themeColor="text1"/>
          <w:sz w:val="22"/>
        </w:rPr>
        <w:t xml:space="preserve"> beigefügten </w:t>
      </w:r>
      <w:r w:rsidR="00380693" w:rsidRPr="00804586">
        <w:rPr>
          <w:color w:val="000000" w:themeColor="text1"/>
          <w:sz w:val="22"/>
        </w:rPr>
        <w:t>Lageplänen</w:t>
      </w:r>
      <w:r w:rsidRPr="00804586">
        <w:rPr>
          <w:color w:val="000000" w:themeColor="text1"/>
          <w:sz w:val="22"/>
        </w:rPr>
        <w:t xml:space="preserve"> vom </w:t>
      </w:r>
      <w:r w:rsidR="00E0123B">
        <w:rPr>
          <w:color w:val="000000" w:themeColor="text1"/>
          <w:sz w:val="22"/>
        </w:rPr>
        <w:t>31.01.2019</w:t>
      </w:r>
      <w:r w:rsidRPr="00804586">
        <w:rPr>
          <w:color w:val="000000" w:themeColor="text1"/>
          <w:sz w:val="22"/>
        </w:rPr>
        <w:t xml:space="preserve"> </w:t>
      </w:r>
      <w:r w:rsidR="00BE2199">
        <w:rPr>
          <w:color w:val="000000" w:themeColor="text1"/>
          <w:sz w:val="22"/>
        </w:rPr>
        <w:t>rot</w:t>
      </w:r>
      <w:r w:rsidRPr="00804586">
        <w:rPr>
          <w:color w:val="000000" w:themeColor="text1"/>
          <w:sz w:val="22"/>
        </w:rPr>
        <w:t xml:space="preserve"> umrandete</w:t>
      </w:r>
      <w:r w:rsidR="00760575">
        <w:rPr>
          <w:color w:val="000000" w:themeColor="text1"/>
          <w:sz w:val="22"/>
        </w:rPr>
        <w:t>n</w:t>
      </w:r>
      <w:r w:rsidRPr="00804586">
        <w:rPr>
          <w:color w:val="000000" w:themeColor="text1"/>
          <w:sz w:val="22"/>
        </w:rPr>
        <w:t xml:space="preserve"> Geb</w:t>
      </w:r>
      <w:r w:rsidR="00535590" w:rsidRPr="00804586">
        <w:rPr>
          <w:color w:val="000000" w:themeColor="text1"/>
          <w:sz w:val="22"/>
        </w:rPr>
        <w:t>i</w:t>
      </w:r>
      <w:r w:rsidR="00535590" w:rsidRPr="00F22423">
        <w:rPr>
          <w:color w:val="000000" w:themeColor="text1"/>
          <w:sz w:val="22"/>
          <w:szCs w:val="22"/>
        </w:rPr>
        <w:t>et</w:t>
      </w:r>
      <w:r w:rsidR="00CF43A7" w:rsidRPr="00F22423">
        <w:rPr>
          <w:color w:val="000000" w:themeColor="text1"/>
          <w:sz w:val="22"/>
          <w:szCs w:val="22"/>
        </w:rPr>
        <w:t>e</w:t>
      </w:r>
      <w:r w:rsidR="00535590" w:rsidRPr="00F22423">
        <w:rPr>
          <w:color w:val="000000" w:themeColor="text1"/>
          <w:sz w:val="22"/>
          <w:szCs w:val="22"/>
        </w:rPr>
        <w:t xml:space="preserve"> </w:t>
      </w:r>
      <w:r w:rsidR="00535590" w:rsidRPr="00804586">
        <w:rPr>
          <w:color w:val="000000" w:themeColor="text1"/>
          <w:sz w:val="22"/>
        </w:rPr>
        <w:t xml:space="preserve">mit </w:t>
      </w:r>
      <w:r w:rsidR="005616B8" w:rsidRPr="004D7413">
        <w:rPr>
          <w:color w:val="000000" w:themeColor="text1"/>
          <w:sz w:val="22"/>
        </w:rPr>
        <w:t xml:space="preserve">ca. </w:t>
      </w:r>
      <w:r w:rsidR="001A2664" w:rsidRPr="004D7413">
        <w:rPr>
          <w:color w:val="000000" w:themeColor="text1"/>
          <w:sz w:val="22"/>
        </w:rPr>
        <w:t>38</w:t>
      </w:r>
      <w:r w:rsidR="00CF43A7" w:rsidRPr="004D7413">
        <w:rPr>
          <w:color w:val="000000" w:themeColor="text1"/>
          <w:sz w:val="22"/>
        </w:rPr>
        <w:t>,</w:t>
      </w:r>
      <w:r w:rsidR="008E105F">
        <w:rPr>
          <w:color w:val="000000" w:themeColor="text1"/>
          <w:sz w:val="22"/>
        </w:rPr>
        <w:t>0</w:t>
      </w:r>
      <w:r w:rsidR="00CF43A7" w:rsidRPr="004D7413">
        <w:rPr>
          <w:color w:val="000000" w:themeColor="text1"/>
          <w:sz w:val="22"/>
        </w:rPr>
        <w:t xml:space="preserve"> ha auf der Gemarkung </w:t>
      </w:r>
      <w:r w:rsidR="0026612E" w:rsidRPr="004D7413">
        <w:rPr>
          <w:color w:val="000000" w:themeColor="text1"/>
          <w:sz w:val="22"/>
        </w:rPr>
        <w:t>Riedlingen (</w:t>
      </w:r>
      <w:r w:rsidR="00517E66" w:rsidRPr="004D7413">
        <w:rPr>
          <w:color w:val="000000" w:themeColor="text1"/>
          <w:sz w:val="22"/>
        </w:rPr>
        <w:t xml:space="preserve">und </w:t>
      </w:r>
      <w:r w:rsidR="0026612E" w:rsidRPr="004D7413">
        <w:rPr>
          <w:color w:val="000000" w:themeColor="text1"/>
          <w:sz w:val="22"/>
        </w:rPr>
        <w:t>kleiner Teil der Gemarkung Heudorf</w:t>
      </w:r>
      <w:r w:rsidR="005616B8" w:rsidRPr="004D7413">
        <w:rPr>
          <w:color w:val="000000" w:themeColor="text1"/>
          <w:sz w:val="22"/>
        </w:rPr>
        <w:t xml:space="preserve"> ca. 2,</w:t>
      </w:r>
      <w:r w:rsidR="004D7413" w:rsidRPr="004D7413">
        <w:rPr>
          <w:color w:val="000000" w:themeColor="text1"/>
          <w:sz w:val="22"/>
        </w:rPr>
        <w:t>1</w:t>
      </w:r>
      <w:r w:rsidR="005616B8" w:rsidRPr="004D7413">
        <w:rPr>
          <w:color w:val="000000" w:themeColor="text1"/>
          <w:sz w:val="22"/>
        </w:rPr>
        <w:t> ha</w:t>
      </w:r>
      <w:r w:rsidR="0026612E" w:rsidRPr="004D7413">
        <w:rPr>
          <w:color w:val="000000" w:themeColor="text1"/>
          <w:sz w:val="22"/>
        </w:rPr>
        <w:t>)</w:t>
      </w:r>
      <w:r w:rsidR="00CF43A7" w:rsidRPr="004D7413">
        <w:rPr>
          <w:color w:val="000000" w:themeColor="text1"/>
          <w:sz w:val="22"/>
        </w:rPr>
        <w:t xml:space="preserve"> und </w:t>
      </w:r>
      <w:r w:rsidR="005616B8" w:rsidRPr="004D7413">
        <w:rPr>
          <w:color w:val="000000" w:themeColor="text1"/>
          <w:sz w:val="22"/>
        </w:rPr>
        <w:t xml:space="preserve">ca. </w:t>
      </w:r>
      <w:r w:rsidR="00CF43A7" w:rsidRPr="004D7413">
        <w:rPr>
          <w:color w:val="000000" w:themeColor="text1"/>
          <w:sz w:val="22"/>
        </w:rPr>
        <w:t>4</w:t>
      </w:r>
      <w:r w:rsidR="001A2664" w:rsidRPr="004D7413">
        <w:rPr>
          <w:color w:val="000000" w:themeColor="text1"/>
          <w:sz w:val="22"/>
        </w:rPr>
        <w:t>2</w:t>
      </w:r>
      <w:r w:rsidR="00CF43A7" w:rsidRPr="004D7413">
        <w:rPr>
          <w:color w:val="000000" w:themeColor="text1"/>
          <w:sz w:val="22"/>
        </w:rPr>
        <w:t>,</w:t>
      </w:r>
      <w:r w:rsidR="000F26C8">
        <w:rPr>
          <w:color w:val="000000" w:themeColor="text1"/>
          <w:sz w:val="22"/>
        </w:rPr>
        <w:t>0</w:t>
      </w:r>
      <w:r w:rsidR="00CF43A7" w:rsidRPr="004D7413">
        <w:rPr>
          <w:color w:val="000000" w:themeColor="text1"/>
          <w:sz w:val="22"/>
        </w:rPr>
        <w:t> ha auf der Gemarkung Ertingen</w:t>
      </w:r>
      <w:r w:rsidR="001A7EE5" w:rsidRPr="00804586">
        <w:rPr>
          <w:color w:val="000000" w:themeColor="text1"/>
          <w:sz w:val="22"/>
        </w:rPr>
        <w:t xml:space="preserve"> </w:t>
      </w:r>
      <w:r w:rsidR="008679AE" w:rsidRPr="00804586">
        <w:rPr>
          <w:color w:val="000000" w:themeColor="text1"/>
          <w:sz w:val="22"/>
        </w:rPr>
        <w:t>entlang de</w:t>
      </w:r>
      <w:r w:rsidR="00355EF3">
        <w:rPr>
          <w:color w:val="000000" w:themeColor="text1"/>
          <w:sz w:val="22"/>
        </w:rPr>
        <w:t>n</w:t>
      </w:r>
      <w:r w:rsidR="008679AE" w:rsidRPr="00804586">
        <w:rPr>
          <w:color w:val="000000" w:themeColor="text1"/>
          <w:sz w:val="22"/>
        </w:rPr>
        <w:t xml:space="preserve"> überregional bedeutsamen Entwicklungsachse</w:t>
      </w:r>
      <w:r w:rsidR="00CF43A7" w:rsidRPr="00EC1EDA">
        <w:rPr>
          <w:color w:val="000000" w:themeColor="text1"/>
          <w:sz w:val="22"/>
        </w:rPr>
        <w:t>n</w:t>
      </w:r>
      <w:r w:rsidR="008679AE" w:rsidRPr="00804586">
        <w:rPr>
          <w:color w:val="000000" w:themeColor="text1"/>
          <w:sz w:val="22"/>
        </w:rPr>
        <w:t xml:space="preserve"> der B </w:t>
      </w:r>
      <w:r w:rsidR="0065509D">
        <w:rPr>
          <w:color w:val="000000" w:themeColor="text1"/>
          <w:sz w:val="22"/>
        </w:rPr>
        <w:t>311</w:t>
      </w:r>
      <w:r w:rsidR="008679AE" w:rsidRPr="00804586">
        <w:rPr>
          <w:color w:val="000000" w:themeColor="text1"/>
          <w:sz w:val="22"/>
        </w:rPr>
        <w:t xml:space="preserve"> / B 31</w:t>
      </w:r>
      <w:r w:rsidR="0065509D">
        <w:rPr>
          <w:color w:val="000000" w:themeColor="text1"/>
          <w:sz w:val="22"/>
        </w:rPr>
        <w:t>2</w:t>
      </w:r>
      <w:r w:rsidR="008679AE" w:rsidRPr="008679AE">
        <w:rPr>
          <w:color w:val="000000" w:themeColor="text1"/>
          <w:sz w:val="22"/>
          <w:szCs w:val="22"/>
        </w:rPr>
        <w:t>.</w:t>
      </w:r>
    </w:p>
    <w:p w14:paraId="7265AF5B" w14:textId="77777777" w:rsidR="00120CA4" w:rsidRPr="00380693" w:rsidRDefault="00120CA4" w:rsidP="00804586">
      <w:pPr>
        <w:autoSpaceDE w:val="0"/>
        <w:autoSpaceDN w:val="0"/>
        <w:adjustRightInd w:val="0"/>
        <w:ind w:left="567" w:hanging="425"/>
        <w:jc w:val="both"/>
        <w:rPr>
          <w:color w:val="000000" w:themeColor="text1"/>
          <w:sz w:val="22"/>
          <w:szCs w:val="22"/>
        </w:rPr>
      </w:pPr>
    </w:p>
    <w:p w14:paraId="42053A3B" w14:textId="4267F4F5" w:rsidR="00311DE3" w:rsidRPr="00380693" w:rsidRDefault="00535590" w:rsidP="00804586">
      <w:pPr>
        <w:pStyle w:val="Listenabsatz"/>
        <w:numPr>
          <w:ilvl w:val="0"/>
          <w:numId w:val="10"/>
        </w:numPr>
        <w:tabs>
          <w:tab w:val="num" w:pos="567"/>
        </w:tabs>
        <w:autoSpaceDE w:val="0"/>
        <w:autoSpaceDN w:val="0"/>
        <w:adjustRightInd w:val="0"/>
        <w:ind w:left="567" w:hanging="425"/>
        <w:jc w:val="both"/>
        <w:rPr>
          <w:color w:val="000000" w:themeColor="text1"/>
          <w:sz w:val="22"/>
          <w:szCs w:val="22"/>
        </w:rPr>
      </w:pPr>
      <w:r w:rsidRPr="00380693">
        <w:rPr>
          <w:color w:val="000000" w:themeColor="text1"/>
          <w:sz w:val="22"/>
          <w:szCs w:val="22"/>
        </w:rPr>
        <w:t>Der Verband plant und erschließt d</w:t>
      </w:r>
      <w:r w:rsidR="00A66ADA">
        <w:rPr>
          <w:color w:val="000000" w:themeColor="text1"/>
          <w:sz w:val="22"/>
          <w:szCs w:val="22"/>
        </w:rPr>
        <w:t>as</w:t>
      </w:r>
      <w:r w:rsidRPr="00380693">
        <w:rPr>
          <w:color w:val="000000" w:themeColor="text1"/>
          <w:sz w:val="22"/>
          <w:szCs w:val="22"/>
        </w:rPr>
        <w:t xml:space="preserve"> </w:t>
      </w:r>
      <w:r w:rsidR="00A92A91" w:rsidRPr="006D6E50">
        <w:rPr>
          <w:color w:val="000000" w:themeColor="text1"/>
          <w:sz w:val="22"/>
          <w:szCs w:val="22"/>
        </w:rPr>
        <w:t>IGI D</w:t>
      </w:r>
      <w:r w:rsidR="00517E66" w:rsidRPr="006D6E50">
        <w:rPr>
          <w:color w:val="000000" w:themeColor="text1"/>
          <w:sz w:val="22"/>
          <w:szCs w:val="22"/>
        </w:rPr>
        <w:t>o</w:t>
      </w:r>
      <w:r w:rsidR="00A92A91" w:rsidRPr="006D6E50">
        <w:rPr>
          <w:color w:val="000000" w:themeColor="text1"/>
          <w:sz w:val="22"/>
          <w:szCs w:val="22"/>
        </w:rPr>
        <w:t>B</w:t>
      </w:r>
      <w:r w:rsidR="00517E66" w:rsidRPr="006D6E50">
        <w:rPr>
          <w:color w:val="000000" w:themeColor="text1"/>
          <w:sz w:val="22"/>
          <w:szCs w:val="22"/>
        </w:rPr>
        <w:t>u</w:t>
      </w:r>
      <w:r w:rsidRPr="00380693">
        <w:rPr>
          <w:color w:val="000000" w:themeColor="text1"/>
          <w:sz w:val="22"/>
          <w:szCs w:val="22"/>
        </w:rPr>
        <w:t xml:space="preserve"> und siedelt Betriebe an</w:t>
      </w:r>
      <w:r w:rsidR="00311DE3" w:rsidRPr="00380693">
        <w:rPr>
          <w:color w:val="000000" w:themeColor="text1"/>
          <w:sz w:val="22"/>
          <w:szCs w:val="22"/>
        </w:rPr>
        <w:t>.</w:t>
      </w:r>
      <w:r w:rsidR="00F11CBA">
        <w:rPr>
          <w:color w:val="000000" w:themeColor="text1"/>
          <w:sz w:val="22"/>
          <w:szCs w:val="22"/>
        </w:rPr>
        <w:t xml:space="preserve"> </w:t>
      </w:r>
      <w:r w:rsidR="00311DE3" w:rsidRPr="00380693">
        <w:rPr>
          <w:color w:val="000000" w:themeColor="text1"/>
          <w:sz w:val="22"/>
          <w:szCs w:val="22"/>
        </w:rPr>
        <w:t xml:space="preserve">Der Verband stellt die erforderlichen Anlagen, insbesondere für die Versorgung mit Wasser und Entsorgung von Abwasser </w:t>
      </w:r>
      <w:r w:rsidR="00CF1CC1" w:rsidRPr="00380693">
        <w:rPr>
          <w:color w:val="000000" w:themeColor="text1"/>
          <w:sz w:val="22"/>
          <w:szCs w:val="22"/>
        </w:rPr>
        <w:t xml:space="preserve">sowie Breitband </w:t>
      </w:r>
      <w:r w:rsidR="00311DE3" w:rsidRPr="00380693">
        <w:rPr>
          <w:color w:val="000000" w:themeColor="text1"/>
          <w:sz w:val="22"/>
          <w:szCs w:val="22"/>
        </w:rPr>
        <w:t xml:space="preserve">auf seine Kosten her. Nach mangelfreier Herstellung der erforderlichen Anlagen übergibt und übereignet der Verband diese </w:t>
      </w:r>
      <w:r w:rsidR="00524BBB" w:rsidRPr="00380693">
        <w:rPr>
          <w:color w:val="000000" w:themeColor="text1"/>
          <w:sz w:val="22"/>
          <w:szCs w:val="22"/>
        </w:rPr>
        <w:t xml:space="preserve">der jeweiligen Standortgemeinde </w:t>
      </w:r>
      <w:r w:rsidR="009A33E1" w:rsidRPr="00380693">
        <w:rPr>
          <w:color w:val="000000" w:themeColor="text1"/>
          <w:sz w:val="22"/>
          <w:szCs w:val="22"/>
        </w:rPr>
        <w:t xml:space="preserve">oder deren </w:t>
      </w:r>
      <w:r w:rsidR="0065509D">
        <w:rPr>
          <w:color w:val="000000" w:themeColor="text1"/>
          <w:sz w:val="22"/>
          <w:szCs w:val="22"/>
        </w:rPr>
        <w:t>kommunalen</w:t>
      </w:r>
      <w:r w:rsidR="009A33E1" w:rsidRPr="00380693">
        <w:rPr>
          <w:color w:val="000000" w:themeColor="text1"/>
          <w:sz w:val="22"/>
          <w:szCs w:val="22"/>
        </w:rPr>
        <w:t xml:space="preserve"> Betriebe </w:t>
      </w:r>
      <w:r w:rsidR="00524BBB" w:rsidRPr="00380693">
        <w:rPr>
          <w:color w:val="000000" w:themeColor="text1"/>
          <w:sz w:val="22"/>
          <w:szCs w:val="22"/>
        </w:rPr>
        <w:t xml:space="preserve">nach Gemarkung </w:t>
      </w:r>
      <w:r w:rsidR="00311DE3" w:rsidRPr="00380693">
        <w:rPr>
          <w:color w:val="000000" w:themeColor="text1"/>
          <w:sz w:val="22"/>
          <w:szCs w:val="22"/>
        </w:rPr>
        <w:t xml:space="preserve">zur dortigen Aufnahme als Bestandteil der jeweiligen öffentlichen Einrichtung der </w:t>
      </w:r>
      <w:r w:rsidR="00070AE5" w:rsidRPr="00380693">
        <w:rPr>
          <w:color w:val="000000" w:themeColor="text1"/>
          <w:sz w:val="22"/>
          <w:szCs w:val="22"/>
        </w:rPr>
        <w:t>Standortkommune</w:t>
      </w:r>
      <w:r w:rsidR="00100147" w:rsidRPr="00380693">
        <w:rPr>
          <w:color w:val="000000" w:themeColor="text1"/>
          <w:sz w:val="22"/>
          <w:szCs w:val="22"/>
        </w:rPr>
        <w:t xml:space="preserve"> zum Betrieb</w:t>
      </w:r>
      <w:r w:rsidR="00070AE5" w:rsidRPr="00380693">
        <w:rPr>
          <w:color w:val="000000" w:themeColor="text1"/>
          <w:sz w:val="22"/>
          <w:szCs w:val="22"/>
        </w:rPr>
        <w:t xml:space="preserve">. </w:t>
      </w:r>
      <w:r w:rsidR="00311DE3" w:rsidRPr="00380693">
        <w:rPr>
          <w:color w:val="000000" w:themeColor="text1"/>
          <w:sz w:val="22"/>
          <w:szCs w:val="22"/>
        </w:rPr>
        <w:t xml:space="preserve">Der Zweckverband </w:t>
      </w:r>
      <w:r w:rsidR="00070AE5" w:rsidRPr="00380693">
        <w:rPr>
          <w:color w:val="000000" w:themeColor="text1"/>
          <w:sz w:val="22"/>
          <w:szCs w:val="22"/>
        </w:rPr>
        <w:t xml:space="preserve">betreibt und </w:t>
      </w:r>
      <w:r w:rsidR="00311DE3" w:rsidRPr="00380693">
        <w:rPr>
          <w:color w:val="000000" w:themeColor="text1"/>
          <w:sz w:val="22"/>
          <w:szCs w:val="22"/>
        </w:rPr>
        <w:t>unterhält keine eigenen öffentlichen Einrichtungen zur Wasserversorgung und Abwasserentsorgung</w:t>
      </w:r>
      <w:r w:rsidR="009A33E1" w:rsidRPr="00380693">
        <w:rPr>
          <w:color w:val="000000" w:themeColor="text1"/>
          <w:sz w:val="22"/>
          <w:szCs w:val="22"/>
        </w:rPr>
        <w:t>.</w:t>
      </w:r>
      <w:r w:rsidR="002D65C0" w:rsidRPr="00380693">
        <w:rPr>
          <w:color w:val="000000" w:themeColor="text1"/>
          <w:sz w:val="22"/>
          <w:szCs w:val="22"/>
        </w:rPr>
        <w:t xml:space="preserve"> </w:t>
      </w:r>
      <w:r w:rsidR="00120CA4" w:rsidRPr="00380693">
        <w:rPr>
          <w:color w:val="000000" w:themeColor="text1"/>
          <w:sz w:val="22"/>
          <w:szCs w:val="22"/>
        </w:rPr>
        <w:t>Bei durch die Standortgemeinde im Verbandsgebiet vorgenommenen Sanierungs- und Unterhaltsmaßnahmen an den Erschließungsanlagen</w:t>
      </w:r>
      <w:r w:rsidR="00380693" w:rsidRPr="00380693">
        <w:rPr>
          <w:color w:val="000000" w:themeColor="text1"/>
          <w:sz w:val="22"/>
          <w:szCs w:val="22"/>
        </w:rPr>
        <w:t xml:space="preserve">, </w:t>
      </w:r>
      <w:r w:rsidR="00120CA4" w:rsidRPr="00380693">
        <w:rPr>
          <w:sz w:val="22"/>
        </w:rPr>
        <w:t>verpflichtet sich die jeweilige Standortgemeinde zur Wiederherstellung des ursprünglichen Zustandes.</w:t>
      </w:r>
    </w:p>
    <w:p w14:paraId="5D97D328" w14:textId="77777777" w:rsidR="00380693" w:rsidRPr="00380693" w:rsidRDefault="00380693" w:rsidP="00804586">
      <w:pPr>
        <w:autoSpaceDE w:val="0"/>
        <w:autoSpaceDN w:val="0"/>
        <w:adjustRightInd w:val="0"/>
        <w:ind w:left="567" w:hanging="425"/>
        <w:jc w:val="both"/>
        <w:rPr>
          <w:color w:val="000000" w:themeColor="text1"/>
          <w:sz w:val="22"/>
          <w:szCs w:val="22"/>
        </w:rPr>
      </w:pPr>
    </w:p>
    <w:p w14:paraId="248C8AB0" w14:textId="4D94117F" w:rsidR="00B07575" w:rsidRPr="00962231" w:rsidRDefault="00535590" w:rsidP="00804586">
      <w:pPr>
        <w:pStyle w:val="Listenabsatz"/>
        <w:numPr>
          <w:ilvl w:val="0"/>
          <w:numId w:val="10"/>
        </w:numPr>
        <w:tabs>
          <w:tab w:val="num" w:pos="567"/>
        </w:tabs>
        <w:autoSpaceDE w:val="0"/>
        <w:autoSpaceDN w:val="0"/>
        <w:adjustRightInd w:val="0"/>
        <w:ind w:left="567" w:hanging="425"/>
        <w:jc w:val="both"/>
        <w:rPr>
          <w:strike/>
          <w:color w:val="BFBFBF" w:themeColor="background1" w:themeShade="BF"/>
          <w:sz w:val="22"/>
          <w:szCs w:val="22"/>
        </w:rPr>
      </w:pPr>
      <w:r w:rsidRPr="006C2C34">
        <w:rPr>
          <w:color w:val="000000" w:themeColor="text1"/>
          <w:sz w:val="22"/>
          <w:szCs w:val="22"/>
        </w:rPr>
        <w:t xml:space="preserve">Der Verband übernimmt für den </w:t>
      </w:r>
      <w:r w:rsidR="00A92A91" w:rsidRPr="006D6E50">
        <w:rPr>
          <w:color w:val="000000" w:themeColor="text1"/>
          <w:sz w:val="22"/>
          <w:szCs w:val="22"/>
        </w:rPr>
        <w:t>IGI D</w:t>
      </w:r>
      <w:r w:rsidR="00517E66" w:rsidRPr="006D6E50">
        <w:rPr>
          <w:color w:val="000000" w:themeColor="text1"/>
          <w:sz w:val="22"/>
          <w:szCs w:val="22"/>
        </w:rPr>
        <w:t>o</w:t>
      </w:r>
      <w:r w:rsidR="00A92A91" w:rsidRPr="006D6E50">
        <w:rPr>
          <w:color w:val="000000" w:themeColor="text1"/>
          <w:sz w:val="22"/>
          <w:szCs w:val="22"/>
        </w:rPr>
        <w:t>B</w:t>
      </w:r>
      <w:r w:rsidR="00517E66" w:rsidRPr="006D6E50">
        <w:rPr>
          <w:color w:val="000000" w:themeColor="text1"/>
          <w:sz w:val="22"/>
          <w:szCs w:val="22"/>
        </w:rPr>
        <w:t>u</w:t>
      </w:r>
      <w:r w:rsidR="00A92A91" w:rsidRPr="00380693">
        <w:rPr>
          <w:color w:val="000000" w:themeColor="text1"/>
          <w:sz w:val="22"/>
          <w:szCs w:val="22"/>
        </w:rPr>
        <w:t xml:space="preserve"> </w:t>
      </w:r>
      <w:r w:rsidRPr="006C2C34">
        <w:rPr>
          <w:color w:val="000000" w:themeColor="text1"/>
          <w:sz w:val="22"/>
          <w:szCs w:val="22"/>
        </w:rPr>
        <w:t>die Aufgaben eines Planungsverbandes im Sinne des § 205 Baugesetzbuch (BauGB). Er tritt insoweit für die Aufstellung und Durchführung (Umlegung) de</w:t>
      </w:r>
      <w:r w:rsidR="00DE45E6" w:rsidRPr="006C2C34">
        <w:rPr>
          <w:color w:val="000000" w:themeColor="text1"/>
          <w:sz w:val="22"/>
          <w:szCs w:val="22"/>
        </w:rPr>
        <w:t>r verbindlichen</w:t>
      </w:r>
      <w:r w:rsidRPr="006C2C34">
        <w:rPr>
          <w:color w:val="000000" w:themeColor="text1"/>
          <w:sz w:val="22"/>
          <w:szCs w:val="22"/>
        </w:rPr>
        <w:t xml:space="preserve"> </w:t>
      </w:r>
      <w:r w:rsidR="00DE45E6" w:rsidRPr="006C2C34">
        <w:rPr>
          <w:color w:val="000000" w:themeColor="text1"/>
          <w:sz w:val="22"/>
          <w:szCs w:val="22"/>
        </w:rPr>
        <w:t>Bauleitplanung</w:t>
      </w:r>
      <w:r w:rsidRPr="006C2C34">
        <w:rPr>
          <w:color w:val="000000" w:themeColor="text1"/>
          <w:sz w:val="22"/>
          <w:szCs w:val="22"/>
        </w:rPr>
        <w:t xml:space="preserve"> an die </w:t>
      </w:r>
      <w:r w:rsidRPr="00AB3BB7">
        <w:rPr>
          <w:sz w:val="22"/>
          <w:szCs w:val="22"/>
        </w:rPr>
        <w:t xml:space="preserve">Stelle der </w:t>
      </w:r>
      <w:r w:rsidR="00A92A91" w:rsidRPr="00AB3BB7">
        <w:rPr>
          <w:sz w:val="22"/>
        </w:rPr>
        <w:t xml:space="preserve">Stadt Riedlingen </w:t>
      </w:r>
      <w:r w:rsidR="00A92A91" w:rsidRPr="00AB3BB7">
        <w:rPr>
          <w:sz w:val="22"/>
        </w:rPr>
        <w:lastRenderedPageBreak/>
        <w:t xml:space="preserve">und </w:t>
      </w:r>
      <w:r w:rsidR="00517E66" w:rsidRPr="00AB3BB7">
        <w:rPr>
          <w:sz w:val="22"/>
        </w:rPr>
        <w:t>der</w:t>
      </w:r>
      <w:r w:rsidR="00A92A91" w:rsidRPr="00AB3BB7">
        <w:rPr>
          <w:sz w:val="22"/>
        </w:rPr>
        <w:t xml:space="preserve"> Gemeinden Dürmentingen</w:t>
      </w:r>
      <w:r w:rsidR="00A224D4">
        <w:rPr>
          <w:sz w:val="22"/>
        </w:rPr>
        <w:t xml:space="preserve"> und</w:t>
      </w:r>
      <w:r w:rsidR="00A92A91" w:rsidRPr="00AB3BB7">
        <w:rPr>
          <w:sz w:val="22"/>
        </w:rPr>
        <w:t xml:space="preserve"> Ertingen</w:t>
      </w:r>
      <w:r w:rsidR="009E5D14" w:rsidRPr="00AB3BB7">
        <w:rPr>
          <w:sz w:val="22"/>
        </w:rPr>
        <w:t>.</w:t>
      </w:r>
      <w:r w:rsidR="00C673F5" w:rsidRPr="00AB3BB7">
        <w:rPr>
          <w:sz w:val="22"/>
        </w:rPr>
        <w:t xml:space="preserve"> </w:t>
      </w:r>
      <w:r w:rsidR="00DE45E6" w:rsidRPr="00AB3BB7">
        <w:rPr>
          <w:sz w:val="22"/>
          <w:szCs w:val="22"/>
        </w:rPr>
        <w:t>Die Zuständigkeit der vorbereitend</w:t>
      </w:r>
      <w:r w:rsidR="00746756" w:rsidRPr="00AB3BB7">
        <w:rPr>
          <w:sz w:val="22"/>
          <w:szCs w:val="22"/>
        </w:rPr>
        <w:t xml:space="preserve">en </w:t>
      </w:r>
      <w:r w:rsidR="009B1F96" w:rsidRPr="00AB3BB7">
        <w:rPr>
          <w:sz w:val="22"/>
          <w:szCs w:val="22"/>
        </w:rPr>
        <w:t>Bauleitplanung verbleibt bei de</w:t>
      </w:r>
      <w:r w:rsidR="00185A6A" w:rsidRPr="00AB3BB7">
        <w:rPr>
          <w:sz w:val="22"/>
          <w:szCs w:val="22"/>
        </w:rPr>
        <w:t>r</w:t>
      </w:r>
      <w:r w:rsidR="00746756" w:rsidRPr="00AB3BB7">
        <w:rPr>
          <w:sz w:val="22"/>
          <w:szCs w:val="22"/>
        </w:rPr>
        <w:t xml:space="preserve"> zuständigen </w:t>
      </w:r>
      <w:r w:rsidR="00857452" w:rsidRPr="00AB3BB7">
        <w:rPr>
          <w:sz w:val="22"/>
        </w:rPr>
        <w:t>VG Riedlingen</w:t>
      </w:r>
      <w:r w:rsidR="00185A6A" w:rsidRPr="00AB3BB7">
        <w:rPr>
          <w:sz w:val="22"/>
        </w:rPr>
        <w:t xml:space="preserve"> </w:t>
      </w:r>
      <w:r w:rsidR="00D47614" w:rsidRPr="00AB3BB7">
        <w:rPr>
          <w:sz w:val="22"/>
        </w:rPr>
        <w:t>und der Gemeinde Zwiefalten</w:t>
      </w:r>
      <w:r w:rsidR="00616E9C" w:rsidRPr="00AB3BB7">
        <w:rPr>
          <w:sz w:val="22"/>
          <w:szCs w:val="22"/>
        </w:rPr>
        <w:t>.</w:t>
      </w:r>
      <w:r w:rsidR="002363F7" w:rsidRPr="00AB3BB7">
        <w:rPr>
          <w:sz w:val="22"/>
          <w:szCs w:val="22"/>
        </w:rPr>
        <w:t xml:space="preserve"> </w:t>
      </w:r>
      <w:r w:rsidR="007607DB" w:rsidRPr="00AB3BB7">
        <w:rPr>
          <w:sz w:val="22"/>
          <w:szCs w:val="22"/>
        </w:rPr>
        <w:t xml:space="preserve">Ebenso </w:t>
      </w:r>
      <w:r w:rsidR="007607DB" w:rsidRPr="006C2C34">
        <w:rPr>
          <w:sz w:val="22"/>
          <w:szCs w:val="22"/>
        </w:rPr>
        <w:t>kann der Verband bei Bedarf ein Entwicklungsgebiet im Sinne der §§ 165 ff. BauGB durch Satzung festsetzen.</w:t>
      </w:r>
      <w:r w:rsidR="006C2C34" w:rsidRPr="006C2C34">
        <w:rPr>
          <w:sz w:val="22"/>
          <w:szCs w:val="22"/>
        </w:rPr>
        <w:t xml:space="preserve"> </w:t>
      </w:r>
    </w:p>
    <w:p w14:paraId="3EB13DA8" w14:textId="77777777" w:rsidR="00962231" w:rsidRPr="00962231" w:rsidRDefault="00962231" w:rsidP="00962231">
      <w:pPr>
        <w:pStyle w:val="Listenabsatz"/>
        <w:rPr>
          <w:strike/>
          <w:color w:val="BFBFBF" w:themeColor="background1" w:themeShade="BF"/>
          <w:sz w:val="22"/>
          <w:szCs w:val="22"/>
        </w:rPr>
      </w:pPr>
    </w:p>
    <w:p w14:paraId="309726F4" w14:textId="77777777" w:rsidR="00A92A91" w:rsidRPr="00166DD3" w:rsidRDefault="00962231" w:rsidP="00962231">
      <w:pPr>
        <w:pStyle w:val="Listenabsatz"/>
        <w:numPr>
          <w:ilvl w:val="0"/>
          <w:numId w:val="10"/>
        </w:numPr>
        <w:tabs>
          <w:tab w:val="num" w:pos="567"/>
        </w:tabs>
        <w:autoSpaceDE w:val="0"/>
        <w:autoSpaceDN w:val="0"/>
        <w:adjustRightInd w:val="0"/>
        <w:ind w:left="567" w:hanging="425"/>
        <w:jc w:val="both"/>
        <w:rPr>
          <w:color w:val="000000" w:themeColor="text1"/>
          <w:sz w:val="22"/>
          <w:szCs w:val="22"/>
        </w:rPr>
      </w:pPr>
      <w:r w:rsidRPr="00166DD3">
        <w:rPr>
          <w:color w:val="000000" w:themeColor="text1"/>
          <w:sz w:val="22"/>
          <w:szCs w:val="22"/>
        </w:rPr>
        <w:t>Er ist zudem für die notwendige Abstimmung bei Regionalplanverfahren zuständig.</w:t>
      </w:r>
    </w:p>
    <w:p w14:paraId="31BE3F13" w14:textId="77777777" w:rsidR="00380693" w:rsidRPr="0036288D" w:rsidRDefault="00380693" w:rsidP="00804586">
      <w:pPr>
        <w:autoSpaceDE w:val="0"/>
        <w:autoSpaceDN w:val="0"/>
        <w:adjustRightInd w:val="0"/>
        <w:ind w:left="567" w:hanging="425"/>
        <w:jc w:val="both"/>
        <w:rPr>
          <w:strike/>
          <w:sz w:val="22"/>
          <w:szCs w:val="22"/>
        </w:rPr>
      </w:pPr>
    </w:p>
    <w:p w14:paraId="6A868CF9" w14:textId="77777777" w:rsidR="00311DE3" w:rsidRPr="009C5096" w:rsidRDefault="00311DE3" w:rsidP="00804586">
      <w:pPr>
        <w:pStyle w:val="Listenabsatz"/>
        <w:numPr>
          <w:ilvl w:val="0"/>
          <w:numId w:val="10"/>
        </w:numPr>
        <w:tabs>
          <w:tab w:val="num" w:pos="567"/>
        </w:tabs>
        <w:autoSpaceDE w:val="0"/>
        <w:autoSpaceDN w:val="0"/>
        <w:adjustRightInd w:val="0"/>
        <w:ind w:left="567" w:hanging="425"/>
        <w:jc w:val="both"/>
        <w:rPr>
          <w:sz w:val="22"/>
          <w:szCs w:val="22"/>
        </w:rPr>
      </w:pPr>
      <w:r w:rsidRPr="0036288D">
        <w:rPr>
          <w:sz w:val="22"/>
          <w:szCs w:val="22"/>
        </w:rPr>
        <w:t xml:space="preserve">Das Recht, </w:t>
      </w:r>
      <w:r w:rsidRPr="009C5096">
        <w:rPr>
          <w:sz w:val="22"/>
          <w:szCs w:val="22"/>
        </w:rPr>
        <w:t xml:space="preserve">anstelle des Verbandes </w:t>
      </w:r>
      <w:r w:rsidR="00B07575" w:rsidRPr="009C5096">
        <w:rPr>
          <w:sz w:val="22"/>
          <w:szCs w:val="22"/>
        </w:rPr>
        <w:t>i</w:t>
      </w:r>
      <w:r w:rsidRPr="009C5096">
        <w:rPr>
          <w:sz w:val="22"/>
          <w:szCs w:val="22"/>
        </w:rPr>
        <w:t>m Verbandsgebiet Wasserversorgungs</w:t>
      </w:r>
      <w:r w:rsidR="00B07575" w:rsidRPr="009C5096">
        <w:rPr>
          <w:sz w:val="22"/>
          <w:szCs w:val="22"/>
        </w:rPr>
        <w:t>-</w:t>
      </w:r>
      <w:r w:rsidRPr="009C5096">
        <w:rPr>
          <w:sz w:val="22"/>
          <w:szCs w:val="22"/>
        </w:rPr>
        <w:t xml:space="preserve"> und Abwasserbeiträge </w:t>
      </w:r>
      <w:r w:rsidR="00B07575" w:rsidRPr="009C5096">
        <w:rPr>
          <w:sz w:val="22"/>
          <w:szCs w:val="22"/>
        </w:rPr>
        <w:t xml:space="preserve">sowie Wasser- und Abwassergebühren </w:t>
      </w:r>
      <w:r w:rsidRPr="009C5096">
        <w:rPr>
          <w:sz w:val="22"/>
          <w:szCs w:val="22"/>
        </w:rPr>
        <w:t xml:space="preserve">zu erheben, wird </w:t>
      </w:r>
      <w:r w:rsidR="002363F7" w:rsidRPr="009C5096">
        <w:rPr>
          <w:sz w:val="22"/>
          <w:szCs w:val="22"/>
        </w:rPr>
        <w:t xml:space="preserve">an die </w:t>
      </w:r>
      <w:r w:rsidR="00166DD3">
        <w:rPr>
          <w:sz w:val="22"/>
          <w:szCs w:val="22"/>
        </w:rPr>
        <w:t xml:space="preserve">jeweilige </w:t>
      </w:r>
      <w:r w:rsidR="002363F7" w:rsidRPr="009C5096">
        <w:rPr>
          <w:sz w:val="22"/>
          <w:szCs w:val="22"/>
        </w:rPr>
        <w:t xml:space="preserve">Standortgemeinde </w:t>
      </w:r>
      <w:r w:rsidR="006C2C34" w:rsidRPr="009C5096">
        <w:rPr>
          <w:sz w:val="22"/>
          <w:szCs w:val="22"/>
        </w:rPr>
        <w:t>übertragen.</w:t>
      </w:r>
    </w:p>
    <w:p w14:paraId="46DB1AD4" w14:textId="77777777" w:rsidR="006F4262" w:rsidRPr="009C5096" w:rsidRDefault="006F4262" w:rsidP="00804586">
      <w:pPr>
        <w:pStyle w:val="Listenabsatz"/>
        <w:tabs>
          <w:tab w:val="num" w:pos="567"/>
        </w:tabs>
        <w:autoSpaceDE w:val="0"/>
        <w:autoSpaceDN w:val="0"/>
        <w:adjustRightInd w:val="0"/>
        <w:ind w:left="567" w:hanging="425"/>
        <w:rPr>
          <w:sz w:val="22"/>
          <w:szCs w:val="22"/>
        </w:rPr>
      </w:pPr>
    </w:p>
    <w:p w14:paraId="5EA0FFD8" w14:textId="77777777" w:rsidR="00A92A91" w:rsidRPr="00166DD3" w:rsidRDefault="00BB573B" w:rsidP="009B2997">
      <w:pPr>
        <w:pStyle w:val="Listenabsatz"/>
        <w:numPr>
          <w:ilvl w:val="0"/>
          <w:numId w:val="10"/>
        </w:numPr>
        <w:tabs>
          <w:tab w:val="num" w:pos="567"/>
        </w:tabs>
        <w:autoSpaceDE w:val="0"/>
        <w:autoSpaceDN w:val="0"/>
        <w:adjustRightInd w:val="0"/>
        <w:ind w:left="567" w:hanging="425"/>
        <w:jc w:val="both"/>
        <w:rPr>
          <w:color w:val="000000" w:themeColor="text1"/>
          <w:sz w:val="22"/>
          <w:szCs w:val="22"/>
        </w:rPr>
      </w:pPr>
      <w:r w:rsidRPr="00166DD3">
        <w:rPr>
          <w:color w:val="000000" w:themeColor="text1"/>
          <w:sz w:val="22"/>
          <w:szCs w:val="22"/>
        </w:rPr>
        <w:t>Die Übertragung beinhaltet auch die Trägerschaft der Baulast im Sinne des § 45 des Straßengesetzes für Baden-Württemberg (StrG) und die Beleuchtungs-, Reinigungs-, Räum – und Streupflicht (§ 41 StrG). Der Verband kann hierzu entsprechende Satzungen gemäß § 5 Abs. 3 GKZ erlassen.</w:t>
      </w:r>
      <w:r w:rsidR="00616E9C" w:rsidRPr="00166DD3">
        <w:rPr>
          <w:color w:val="000000" w:themeColor="text1"/>
          <w:sz w:val="22"/>
          <w:szCs w:val="22"/>
        </w:rPr>
        <w:t xml:space="preserve"> Der Zweckverband ist Straßenbaubehörde i.S.d. § 50 Abs. 4 StrG.</w:t>
      </w:r>
      <w:r w:rsidR="00A92A91" w:rsidRPr="00166DD3">
        <w:rPr>
          <w:color w:val="000000" w:themeColor="text1"/>
          <w:sz w:val="22"/>
          <w:szCs w:val="22"/>
        </w:rPr>
        <w:t xml:space="preserve"> </w:t>
      </w:r>
    </w:p>
    <w:p w14:paraId="6183F096" w14:textId="77777777" w:rsidR="00A92A91" w:rsidRPr="00A92A91" w:rsidRDefault="00A92A91" w:rsidP="00A92A91">
      <w:pPr>
        <w:pStyle w:val="Listenabsatz"/>
        <w:rPr>
          <w:color w:val="92D050"/>
          <w:sz w:val="22"/>
        </w:rPr>
      </w:pPr>
    </w:p>
    <w:p w14:paraId="1DB192A5" w14:textId="77777777" w:rsidR="00732B41" w:rsidRPr="009C5096" w:rsidRDefault="00732B41" w:rsidP="00804586">
      <w:pPr>
        <w:pStyle w:val="Listenabsatz"/>
        <w:numPr>
          <w:ilvl w:val="0"/>
          <w:numId w:val="10"/>
        </w:numPr>
        <w:autoSpaceDE w:val="0"/>
        <w:autoSpaceDN w:val="0"/>
        <w:adjustRightInd w:val="0"/>
        <w:ind w:left="567" w:hanging="425"/>
        <w:jc w:val="both"/>
        <w:rPr>
          <w:sz w:val="22"/>
          <w:szCs w:val="22"/>
        </w:rPr>
      </w:pPr>
      <w:r w:rsidRPr="009C5096">
        <w:rPr>
          <w:sz w:val="22"/>
          <w:szCs w:val="22"/>
        </w:rPr>
        <w:t>Der Zweckverband</w:t>
      </w:r>
      <w:r w:rsidR="009A33E1" w:rsidRPr="009C5096">
        <w:rPr>
          <w:sz w:val="22"/>
          <w:szCs w:val="22"/>
        </w:rPr>
        <w:t xml:space="preserve"> </w:t>
      </w:r>
      <w:r w:rsidRPr="009C5096">
        <w:rPr>
          <w:sz w:val="22"/>
          <w:szCs w:val="22"/>
        </w:rPr>
        <w:t xml:space="preserve">übernimmt in eigener Zuständigkeit </w:t>
      </w:r>
      <w:r w:rsidR="009A33E1" w:rsidRPr="009C5096">
        <w:rPr>
          <w:sz w:val="22"/>
          <w:szCs w:val="22"/>
        </w:rPr>
        <w:t xml:space="preserve">und </w:t>
      </w:r>
      <w:r w:rsidR="009B1F96">
        <w:rPr>
          <w:sz w:val="22"/>
          <w:szCs w:val="22"/>
        </w:rPr>
        <w:t xml:space="preserve">in </w:t>
      </w:r>
      <w:r w:rsidR="009A33E1" w:rsidRPr="009C5096">
        <w:rPr>
          <w:sz w:val="22"/>
          <w:szCs w:val="22"/>
        </w:rPr>
        <w:t xml:space="preserve">Abstimmung mit der Standortgemeinde </w:t>
      </w:r>
      <w:r w:rsidRPr="009C5096">
        <w:rPr>
          <w:sz w:val="22"/>
          <w:szCs w:val="22"/>
        </w:rPr>
        <w:t>den Erwerb und die Veräußerung von Grundstücken, deren Vorhaltung und Bewirtschaftung</w:t>
      </w:r>
      <w:r w:rsidR="002D65C0" w:rsidRPr="009C5096">
        <w:rPr>
          <w:sz w:val="22"/>
          <w:szCs w:val="22"/>
        </w:rPr>
        <w:t>.</w:t>
      </w:r>
    </w:p>
    <w:p w14:paraId="405389DA" w14:textId="77777777" w:rsidR="000C015F" w:rsidRPr="009C5096" w:rsidRDefault="000C015F" w:rsidP="00804586">
      <w:pPr>
        <w:pStyle w:val="Listenabsatz"/>
        <w:ind w:left="567" w:hanging="425"/>
        <w:jc w:val="both"/>
        <w:rPr>
          <w:sz w:val="22"/>
          <w:szCs w:val="22"/>
        </w:rPr>
      </w:pPr>
    </w:p>
    <w:p w14:paraId="5FDC35BA" w14:textId="77777777" w:rsidR="000C015F" w:rsidRPr="0036288D" w:rsidRDefault="000C015F" w:rsidP="00804586">
      <w:pPr>
        <w:pStyle w:val="Listenabsatz"/>
        <w:numPr>
          <w:ilvl w:val="0"/>
          <w:numId w:val="10"/>
        </w:numPr>
        <w:autoSpaceDE w:val="0"/>
        <w:autoSpaceDN w:val="0"/>
        <w:adjustRightInd w:val="0"/>
        <w:ind w:left="567" w:hanging="425"/>
        <w:jc w:val="both"/>
        <w:rPr>
          <w:sz w:val="22"/>
          <w:szCs w:val="22"/>
        </w:rPr>
      </w:pPr>
      <w:r w:rsidRPr="009C5096">
        <w:rPr>
          <w:sz w:val="22"/>
          <w:szCs w:val="22"/>
        </w:rPr>
        <w:t xml:space="preserve">Alle Verbandsmitglieder </w:t>
      </w:r>
      <w:r w:rsidRPr="0036288D">
        <w:rPr>
          <w:sz w:val="22"/>
          <w:szCs w:val="22"/>
        </w:rPr>
        <w:t xml:space="preserve">verpflichten sich, Grundstücke außerhalb des Verbandsgebietes gemäß § 1 Abs. 3, auf denen Ausgleichs- oder Ersatzmaßnahmen sowie Aufforstungsmaßnahmen </w:t>
      </w:r>
      <w:r w:rsidR="00EC60D2" w:rsidRPr="0036288D">
        <w:rPr>
          <w:sz w:val="22"/>
          <w:szCs w:val="22"/>
        </w:rPr>
        <w:t xml:space="preserve">des Zweckverbandes </w:t>
      </w:r>
      <w:r w:rsidRPr="0036288D">
        <w:rPr>
          <w:sz w:val="22"/>
          <w:szCs w:val="22"/>
        </w:rPr>
        <w:t xml:space="preserve">festgesetzt </w:t>
      </w:r>
      <w:r w:rsidR="00EC60D2" w:rsidRPr="0036288D">
        <w:rPr>
          <w:sz w:val="22"/>
          <w:szCs w:val="22"/>
        </w:rPr>
        <w:t>werden</w:t>
      </w:r>
      <w:r w:rsidRPr="0036288D">
        <w:rPr>
          <w:sz w:val="22"/>
          <w:szCs w:val="22"/>
        </w:rPr>
        <w:t>, auf den Zweckverband zu übertragen bzw. die Durchführung der Maßnahmen auf ihren Grundstücken dinglich zu sichern.</w:t>
      </w:r>
      <w:r w:rsidR="00EC60D2" w:rsidRPr="0036288D">
        <w:rPr>
          <w:sz w:val="22"/>
          <w:szCs w:val="22"/>
        </w:rPr>
        <w:t xml:space="preserve"> Zur Präzisierung werden Inhalte in einer separaten Vereinbarung geregelt.</w:t>
      </w:r>
    </w:p>
    <w:p w14:paraId="1E060FFE" w14:textId="77777777" w:rsidR="00732B41" w:rsidRPr="0036288D" w:rsidRDefault="00732B41" w:rsidP="00804586">
      <w:pPr>
        <w:pStyle w:val="Listenabsatz"/>
        <w:ind w:left="567" w:hanging="425"/>
        <w:jc w:val="both"/>
        <w:rPr>
          <w:sz w:val="22"/>
        </w:rPr>
      </w:pPr>
    </w:p>
    <w:p w14:paraId="69A03A91" w14:textId="42127733" w:rsidR="00732B41" w:rsidRPr="0036288D" w:rsidRDefault="00732B41" w:rsidP="00804586">
      <w:pPr>
        <w:pStyle w:val="Listenabsatz"/>
        <w:numPr>
          <w:ilvl w:val="0"/>
          <w:numId w:val="10"/>
        </w:numPr>
        <w:autoSpaceDE w:val="0"/>
        <w:autoSpaceDN w:val="0"/>
        <w:adjustRightInd w:val="0"/>
        <w:ind w:left="567" w:hanging="425"/>
        <w:jc w:val="both"/>
        <w:rPr>
          <w:color w:val="000000" w:themeColor="text1"/>
          <w:sz w:val="22"/>
        </w:rPr>
      </w:pPr>
      <w:r w:rsidRPr="0036288D">
        <w:rPr>
          <w:color w:val="000000" w:themeColor="text1"/>
          <w:sz w:val="22"/>
        </w:rPr>
        <w:t>D</w:t>
      </w:r>
      <w:r w:rsidRPr="00AB3BB7">
        <w:rPr>
          <w:sz w:val="22"/>
        </w:rPr>
        <w:t xml:space="preserve">ie </w:t>
      </w:r>
      <w:r w:rsidR="006E7E81" w:rsidRPr="00AB3BB7">
        <w:rPr>
          <w:sz w:val="22"/>
        </w:rPr>
        <w:t xml:space="preserve">Stadt Riedlingen und die Gemeinden </w:t>
      </w:r>
      <w:r w:rsidR="006E7E81" w:rsidRPr="00CB3754">
        <w:rPr>
          <w:sz w:val="22"/>
          <w:szCs w:val="22"/>
        </w:rPr>
        <w:t>Dürmentingen</w:t>
      </w:r>
      <w:r w:rsidR="00A31D5E" w:rsidRPr="00A31D5E">
        <w:rPr>
          <w:color w:val="FF0000"/>
          <w:sz w:val="22"/>
        </w:rPr>
        <w:t xml:space="preserve"> </w:t>
      </w:r>
      <w:r w:rsidR="00A31D5E">
        <w:rPr>
          <w:sz w:val="22"/>
        </w:rPr>
        <w:t>und</w:t>
      </w:r>
      <w:r w:rsidR="006E7E81" w:rsidRPr="00AB3BB7">
        <w:rPr>
          <w:sz w:val="22"/>
        </w:rPr>
        <w:t xml:space="preserve"> Ertingen</w:t>
      </w:r>
      <w:r w:rsidR="00962231" w:rsidRPr="00AB3BB7">
        <w:rPr>
          <w:sz w:val="22"/>
        </w:rPr>
        <w:t xml:space="preserve"> </w:t>
      </w:r>
      <w:r w:rsidRPr="00AB3BB7">
        <w:rPr>
          <w:sz w:val="22"/>
        </w:rPr>
        <w:t xml:space="preserve">übertragen </w:t>
      </w:r>
      <w:r w:rsidRPr="0036288D">
        <w:rPr>
          <w:color w:val="000000" w:themeColor="text1"/>
          <w:sz w:val="22"/>
        </w:rPr>
        <w:t xml:space="preserve">dem Verband </w:t>
      </w:r>
      <w:r w:rsidR="00166DD3">
        <w:rPr>
          <w:color w:val="000000" w:themeColor="text1"/>
          <w:sz w:val="22"/>
        </w:rPr>
        <w:t xml:space="preserve">insbesondere </w:t>
      </w:r>
      <w:r w:rsidRPr="0036288D">
        <w:rPr>
          <w:color w:val="000000" w:themeColor="text1"/>
          <w:sz w:val="22"/>
        </w:rPr>
        <w:t>folgende Aufgaben:</w:t>
      </w:r>
    </w:p>
    <w:p w14:paraId="42F3CED4" w14:textId="77777777" w:rsidR="00732B41" w:rsidRPr="0036288D" w:rsidRDefault="00732B41" w:rsidP="00905ED3">
      <w:pPr>
        <w:autoSpaceDE w:val="0"/>
        <w:autoSpaceDN w:val="0"/>
        <w:adjustRightInd w:val="0"/>
        <w:ind w:hanging="436"/>
        <w:jc w:val="both"/>
        <w:rPr>
          <w:sz w:val="22"/>
        </w:rPr>
      </w:pPr>
    </w:p>
    <w:p w14:paraId="1E52620D" w14:textId="77777777" w:rsidR="00732B41" w:rsidRPr="0036288D" w:rsidRDefault="007C299F" w:rsidP="009F783A">
      <w:pPr>
        <w:pStyle w:val="Listenabsatz"/>
        <w:numPr>
          <w:ilvl w:val="0"/>
          <w:numId w:val="4"/>
        </w:numPr>
        <w:autoSpaceDE w:val="0"/>
        <w:autoSpaceDN w:val="0"/>
        <w:adjustRightInd w:val="0"/>
        <w:ind w:left="1134" w:hanging="425"/>
        <w:rPr>
          <w:sz w:val="22"/>
        </w:rPr>
      </w:pPr>
      <w:r w:rsidRPr="0036288D">
        <w:rPr>
          <w:sz w:val="22"/>
        </w:rPr>
        <w:t>die</w:t>
      </w:r>
      <w:r w:rsidR="00732B41" w:rsidRPr="0036288D">
        <w:rPr>
          <w:sz w:val="22"/>
        </w:rPr>
        <w:t xml:space="preserve"> Sicherung der Bauleitplanung (§§ 14 ff. BauGB)</w:t>
      </w:r>
      <w:r w:rsidRPr="0036288D">
        <w:rPr>
          <w:sz w:val="22"/>
        </w:rPr>
        <w:t>,</w:t>
      </w:r>
    </w:p>
    <w:p w14:paraId="598847B1" w14:textId="77777777" w:rsidR="007C299F" w:rsidRPr="0036288D" w:rsidRDefault="007C299F" w:rsidP="009F783A">
      <w:pPr>
        <w:pStyle w:val="Listenabsatz"/>
        <w:numPr>
          <w:ilvl w:val="0"/>
          <w:numId w:val="4"/>
        </w:numPr>
        <w:autoSpaceDE w:val="0"/>
        <w:autoSpaceDN w:val="0"/>
        <w:adjustRightInd w:val="0"/>
        <w:ind w:left="1134" w:hanging="425"/>
        <w:rPr>
          <w:sz w:val="22"/>
        </w:rPr>
      </w:pPr>
      <w:r w:rsidRPr="0036288D">
        <w:rPr>
          <w:sz w:val="22"/>
        </w:rPr>
        <w:t>der Antrag auf Zurückstellung von Baugesuchen gemäß § 15 BauGB,</w:t>
      </w:r>
    </w:p>
    <w:p w14:paraId="5C332944" w14:textId="77777777" w:rsidR="007C299F" w:rsidRPr="0036288D" w:rsidRDefault="007C299F" w:rsidP="009F783A">
      <w:pPr>
        <w:pStyle w:val="Listenabsatz"/>
        <w:numPr>
          <w:ilvl w:val="0"/>
          <w:numId w:val="4"/>
        </w:numPr>
        <w:autoSpaceDE w:val="0"/>
        <w:autoSpaceDN w:val="0"/>
        <w:adjustRightInd w:val="0"/>
        <w:ind w:left="1134" w:hanging="425"/>
        <w:rPr>
          <w:sz w:val="22"/>
        </w:rPr>
      </w:pPr>
      <w:r w:rsidRPr="0036288D">
        <w:rPr>
          <w:sz w:val="22"/>
        </w:rPr>
        <w:t>die Erklärung des Einvernehmens gemäß § 19 BauGB bei Grundstücksteilungen,</w:t>
      </w:r>
    </w:p>
    <w:p w14:paraId="31C2F8FC" w14:textId="77777777" w:rsidR="007C299F" w:rsidRPr="0036288D" w:rsidRDefault="007C299F" w:rsidP="009F783A">
      <w:pPr>
        <w:pStyle w:val="Listenabsatz"/>
        <w:numPr>
          <w:ilvl w:val="0"/>
          <w:numId w:val="4"/>
        </w:numPr>
        <w:autoSpaceDE w:val="0"/>
        <w:autoSpaceDN w:val="0"/>
        <w:adjustRightInd w:val="0"/>
        <w:ind w:left="1134" w:hanging="425"/>
        <w:rPr>
          <w:sz w:val="22"/>
        </w:rPr>
      </w:pPr>
      <w:r w:rsidRPr="0036288D">
        <w:rPr>
          <w:sz w:val="22"/>
        </w:rPr>
        <w:t>die Ausübung von Vorkaufsrechten gemäß § 24 BauGB,</w:t>
      </w:r>
    </w:p>
    <w:p w14:paraId="1FD6A8E0" w14:textId="77777777" w:rsidR="007C299F" w:rsidRPr="0036288D" w:rsidRDefault="007C299F" w:rsidP="009F783A">
      <w:pPr>
        <w:pStyle w:val="Listenabsatz"/>
        <w:numPr>
          <w:ilvl w:val="0"/>
          <w:numId w:val="4"/>
        </w:numPr>
        <w:autoSpaceDE w:val="0"/>
        <w:autoSpaceDN w:val="0"/>
        <w:adjustRightInd w:val="0"/>
        <w:ind w:left="1134" w:hanging="425"/>
        <w:rPr>
          <w:sz w:val="22"/>
        </w:rPr>
      </w:pPr>
      <w:r w:rsidRPr="0036288D">
        <w:rPr>
          <w:sz w:val="22"/>
        </w:rPr>
        <w:t>den Erlass von Satzungen zur Begründung von Vorkaufsrechten gemäß § 25 BauGB und die Ausübung entsprechender Vorkaufsrechte,</w:t>
      </w:r>
    </w:p>
    <w:p w14:paraId="09195E3D" w14:textId="77777777" w:rsidR="007C299F" w:rsidRPr="0036288D" w:rsidRDefault="007C299F" w:rsidP="009F783A">
      <w:pPr>
        <w:pStyle w:val="Listenabsatz"/>
        <w:numPr>
          <w:ilvl w:val="0"/>
          <w:numId w:val="4"/>
        </w:numPr>
        <w:autoSpaceDE w:val="0"/>
        <w:autoSpaceDN w:val="0"/>
        <w:adjustRightInd w:val="0"/>
        <w:ind w:left="1134" w:hanging="425"/>
        <w:rPr>
          <w:sz w:val="22"/>
        </w:rPr>
      </w:pPr>
      <w:r w:rsidRPr="0036288D">
        <w:rPr>
          <w:sz w:val="22"/>
        </w:rPr>
        <w:t>die Erklärung des Einvernehmens gemäß §</w:t>
      </w:r>
      <w:r w:rsidR="009F783A">
        <w:rPr>
          <w:sz w:val="22"/>
        </w:rPr>
        <w:t> </w:t>
      </w:r>
      <w:r w:rsidRPr="0036288D">
        <w:rPr>
          <w:sz w:val="22"/>
        </w:rPr>
        <w:t>36 Abs. 1 zu Vorhaben nach §</w:t>
      </w:r>
      <w:r w:rsidR="009F783A">
        <w:rPr>
          <w:sz w:val="22"/>
        </w:rPr>
        <w:t> </w:t>
      </w:r>
      <w:r w:rsidRPr="0036288D">
        <w:rPr>
          <w:sz w:val="22"/>
        </w:rPr>
        <w:t>31, §</w:t>
      </w:r>
      <w:r w:rsidR="009F783A">
        <w:rPr>
          <w:sz w:val="22"/>
        </w:rPr>
        <w:t> </w:t>
      </w:r>
      <w:r w:rsidRPr="0036288D">
        <w:rPr>
          <w:sz w:val="22"/>
        </w:rPr>
        <w:t>33 und §</w:t>
      </w:r>
      <w:r w:rsidR="009F783A">
        <w:rPr>
          <w:sz w:val="22"/>
        </w:rPr>
        <w:t> </w:t>
      </w:r>
      <w:r w:rsidRPr="0036288D">
        <w:rPr>
          <w:sz w:val="22"/>
        </w:rPr>
        <w:t>35 BauGB,</w:t>
      </w:r>
    </w:p>
    <w:p w14:paraId="2D40FADD" w14:textId="77777777" w:rsidR="007C299F" w:rsidRPr="0036288D" w:rsidRDefault="007C299F" w:rsidP="009F783A">
      <w:pPr>
        <w:pStyle w:val="Listenabsatz"/>
        <w:numPr>
          <w:ilvl w:val="0"/>
          <w:numId w:val="4"/>
        </w:numPr>
        <w:autoSpaceDE w:val="0"/>
        <w:autoSpaceDN w:val="0"/>
        <w:adjustRightInd w:val="0"/>
        <w:ind w:left="1134" w:hanging="425"/>
        <w:rPr>
          <w:sz w:val="22"/>
        </w:rPr>
      </w:pPr>
      <w:r w:rsidRPr="0036288D">
        <w:rPr>
          <w:sz w:val="22"/>
        </w:rPr>
        <w:t>die Durchführung von Maßnahmen der Bodenordnung nach §§</w:t>
      </w:r>
      <w:r w:rsidR="009F783A">
        <w:rPr>
          <w:sz w:val="22"/>
        </w:rPr>
        <w:t> </w:t>
      </w:r>
      <w:r w:rsidRPr="0036288D">
        <w:rPr>
          <w:sz w:val="22"/>
        </w:rPr>
        <w:t>45 ff. BauGB,</w:t>
      </w:r>
    </w:p>
    <w:p w14:paraId="30E4CCAC" w14:textId="77777777" w:rsidR="007C299F" w:rsidRPr="0036288D" w:rsidRDefault="007C299F" w:rsidP="009F783A">
      <w:pPr>
        <w:pStyle w:val="Listenabsatz"/>
        <w:numPr>
          <w:ilvl w:val="0"/>
          <w:numId w:val="4"/>
        </w:numPr>
        <w:autoSpaceDE w:val="0"/>
        <w:autoSpaceDN w:val="0"/>
        <w:adjustRightInd w:val="0"/>
        <w:ind w:left="1134" w:hanging="425"/>
        <w:rPr>
          <w:sz w:val="22"/>
        </w:rPr>
      </w:pPr>
      <w:r w:rsidRPr="0036288D">
        <w:rPr>
          <w:sz w:val="22"/>
        </w:rPr>
        <w:t>die Befugnis zum Vollzug des Bebauungsplans, sowie Enteignungen nach</w:t>
      </w:r>
      <w:r w:rsidR="009F783A">
        <w:rPr>
          <w:sz w:val="22"/>
        </w:rPr>
        <w:t xml:space="preserve"> </w:t>
      </w:r>
      <w:r w:rsidRPr="0036288D">
        <w:rPr>
          <w:sz w:val="22"/>
        </w:rPr>
        <w:t>§§</w:t>
      </w:r>
      <w:r w:rsidR="009F783A">
        <w:rPr>
          <w:sz w:val="22"/>
        </w:rPr>
        <w:t> </w:t>
      </w:r>
      <w:r w:rsidRPr="0036288D">
        <w:rPr>
          <w:sz w:val="22"/>
        </w:rPr>
        <w:t>85</w:t>
      </w:r>
      <w:r w:rsidR="009F783A">
        <w:rPr>
          <w:sz w:val="22"/>
        </w:rPr>
        <w:t> </w:t>
      </w:r>
      <w:r w:rsidRPr="0036288D">
        <w:rPr>
          <w:sz w:val="22"/>
        </w:rPr>
        <w:t>ff. BauGB zu beantragen.</w:t>
      </w:r>
    </w:p>
    <w:p w14:paraId="548CBAE6" w14:textId="77777777" w:rsidR="00077367" w:rsidRPr="0036288D" w:rsidRDefault="00077367" w:rsidP="009F783A">
      <w:pPr>
        <w:autoSpaceDE w:val="0"/>
        <w:autoSpaceDN w:val="0"/>
        <w:adjustRightInd w:val="0"/>
        <w:ind w:left="1134" w:hanging="425"/>
        <w:jc w:val="both"/>
        <w:rPr>
          <w:sz w:val="22"/>
        </w:rPr>
      </w:pPr>
    </w:p>
    <w:p w14:paraId="35EAF048" w14:textId="77777777" w:rsidR="008679AE" w:rsidRDefault="007C299F" w:rsidP="00804586">
      <w:pPr>
        <w:pStyle w:val="Listenabsatz"/>
        <w:numPr>
          <w:ilvl w:val="0"/>
          <w:numId w:val="10"/>
        </w:numPr>
        <w:autoSpaceDE w:val="0"/>
        <w:autoSpaceDN w:val="0"/>
        <w:adjustRightInd w:val="0"/>
        <w:ind w:left="567" w:hanging="425"/>
        <w:jc w:val="both"/>
        <w:rPr>
          <w:sz w:val="22"/>
        </w:rPr>
      </w:pPr>
      <w:r w:rsidRPr="00804586">
        <w:rPr>
          <w:sz w:val="22"/>
        </w:rPr>
        <w:t xml:space="preserve">Der Zweckverband kann sich bei der Erfüllung der Aufgaben </w:t>
      </w:r>
      <w:r w:rsidR="00533540" w:rsidRPr="00804586">
        <w:rPr>
          <w:sz w:val="22"/>
        </w:rPr>
        <w:t xml:space="preserve">nach dieser Satzung </w:t>
      </w:r>
      <w:r w:rsidRPr="00804586">
        <w:rPr>
          <w:sz w:val="22"/>
        </w:rPr>
        <w:t xml:space="preserve">der Verbandsmitglieder oder Dritter bedienen und Gesellschaften </w:t>
      </w:r>
      <w:r w:rsidR="00E255A3" w:rsidRPr="00804586">
        <w:rPr>
          <w:sz w:val="22"/>
        </w:rPr>
        <w:t xml:space="preserve">oder Eigenbetriebe </w:t>
      </w:r>
      <w:r w:rsidRPr="00804586">
        <w:rPr>
          <w:sz w:val="22"/>
        </w:rPr>
        <w:t>zur Erfüllung von übertragenen Aufgaben be</w:t>
      </w:r>
      <w:r w:rsidR="00E255A3" w:rsidRPr="00804586">
        <w:rPr>
          <w:sz w:val="22"/>
        </w:rPr>
        <w:t>auftragen</w:t>
      </w:r>
      <w:r w:rsidRPr="00804586">
        <w:rPr>
          <w:sz w:val="22"/>
        </w:rPr>
        <w:t>.</w:t>
      </w:r>
    </w:p>
    <w:p w14:paraId="1110D51F" w14:textId="77777777" w:rsidR="00166DD3" w:rsidRDefault="00166DD3" w:rsidP="00166DD3">
      <w:pPr>
        <w:autoSpaceDE w:val="0"/>
        <w:autoSpaceDN w:val="0"/>
        <w:adjustRightInd w:val="0"/>
        <w:jc w:val="both"/>
        <w:rPr>
          <w:sz w:val="22"/>
        </w:rPr>
      </w:pPr>
    </w:p>
    <w:p w14:paraId="4DCCCD5E" w14:textId="77777777" w:rsidR="00166DD3" w:rsidRPr="00166DD3" w:rsidRDefault="00166DD3" w:rsidP="00166DD3">
      <w:pPr>
        <w:autoSpaceDE w:val="0"/>
        <w:autoSpaceDN w:val="0"/>
        <w:adjustRightInd w:val="0"/>
        <w:jc w:val="both"/>
        <w:rPr>
          <w:sz w:val="22"/>
        </w:rPr>
      </w:pPr>
    </w:p>
    <w:p w14:paraId="44EF7773" w14:textId="77777777" w:rsidR="008F5D23" w:rsidRPr="00084B61" w:rsidRDefault="008F5D23" w:rsidP="00905ED3">
      <w:pPr>
        <w:autoSpaceDE w:val="0"/>
        <w:autoSpaceDN w:val="0"/>
        <w:adjustRightInd w:val="0"/>
        <w:ind w:hanging="436"/>
        <w:jc w:val="center"/>
        <w:rPr>
          <w:b/>
          <w:bCs/>
          <w:sz w:val="22"/>
        </w:rPr>
      </w:pPr>
      <w:r w:rsidRPr="00084B61">
        <w:rPr>
          <w:b/>
          <w:bCs/>
          <w:sz w:val="22"/>
        </w:rPr>
        <w:t>§ 3</w:t>
      </w:r>
    </w:p>
    <w:p w14:paraId="31C64AA0" w14:textId="77777777" w:rsidR="008F5D23" w:rsidRPr="00084B61" w:rsidRDefault="0021766A" w:rsidP="00905ED3">
      <w:pPr>
        <w:pStyle w:val="Kommentartext"/>
        <w:ind w:hanging="436"/>
        <w:jc w:val="center"/>
        <w:rPr>
          <w:b/>
          <w:color w:val="000000" w:themeColor="text1"/>
          <w:sz w:val="22"/>
          <w:szCs w:val="22"/>
        </w:rPr>
      </w:pPr>
      <w:r w:rsidRPr="00084B61">
        <w:rPr>
          <w:b/>
          <w:sz w:val="22"/>
          <w:szCs w:val="22"/>
        </w:rPr>
        <w:t xml:space="preserve">Erschließung </w:t>
      </w:r>
      <w:r w:rsidRPr="00084B61">
        <w:rPr>
          <w:b/>
          <w:color w:val="000000" w:themeColor="text1"/>
          <w:sz w:val="22"/>
          <w:szCs w:val="22"/>
        </w:rPr>
        <w:t xml:space="preserve">des </w:t>
      </w:r>
      <w:r w:rsidR="00E255A3" w:rsidRPr="00084B61">
        <w:rPr>
          <w:b/>
          <w:color w:val="000000" w:themeColor="text1"/>
          <w:sz w:val="22"/>
          <w:szCs w:val="22"/>
        </w:rPr>
        <w:t>Gewerbe- und Industrieparks</w:t>
      </w:r>
    </w:p>
    <w:p w14:paraId="1F29996B" w14:textId="77777777" w:rsidR="008F5D23" w:rsidRPr="0036288D" w:rsidRDefault="008F5D23" w:rsidP="00905ED3">
      <w:pPr>
        <w:autoSpaceDE w:val="0"/>
        <w:autoSpaceDN w:val="0"/>
        <w:adjustRightInd w:val="0"/>
        <w:ind w:hanging="436"/>
        <w:jc w:val="center"/>
        <w:rPr>
          <w:bCs/>
          <w:sz w:val="22"/>
          <w:szCs w:val="22"/>
        </w:rPr>
      </w:pPr>
    </w:p>
    <w:p w14:paraId="19EF67AE" w14:textId="77777777" w:rsidR="009B1F96" w:rsidRPr="0074042A" w:rsidRDefault="0021766A" w:rsidP="0081620D">
      <w:pPr>
        <w:pStyle w:val="Listenabsatz"/>
        <w:numPr>
          <w:ilvl w:val="0"/>
          <w:numId w:val="40"/>
        </w:numPr>
        <w:autoSpaceDE w:val="0"/>
        <w:autoSpaceDN w:val="0"/>
        <w:adjustRightInd w:val="0"/>
        <w:ind w:left="567" w:hanging="425"/>
        <w:jc w:val="both"/>
        <w:rPr>
          <w:sz w:val="22"/>
        </w:rPr>
      </w:pPr>
      <w:r w:rsidRPr="0074042A">
        <w:rPr>
          <w:sz w:val="22"/>
        </w:rPr>
        <w:t>Die Erschließung des</w:t>
      </w:r>
      <w:r w:rsidR="00DF7FEF" w:rsidRPr="0074042A">
        <w:rPr>
          <w:sz w:val="22"/>
        </w:rPr>
        <w:t xml:space="preserve"> Gewerbe- und</w:t>
      </w:r>
      <w:r w:rsidRPr="0074042A">
        <w:rPr>
          <w:sz w:val="22"/>
        </w:rPr>
        <w:t xml:space="preserve"> Industrieparks erfolgt abschnittsweise entsprechend dem zu erwartenden Flächenbedarf.</w:t>
      </w:r>
    </w:p>
    <w:p w14:paraId="10692E78" w14:textId="77777777" w:rsidR="0036288D" w:rsidRPr="0036288D" w:rsidRDefault="0036288D" w:rsidP="00905ED3">
      <w:pPr>
        <w:pStyle w:val="Textkrper"/>
        <w:ind w:hanging="436"/>
        <w:rPr>
          <w:sz w:val="22"/>
        </w:rPr>
      </w:pPr>
    </w:p>
    <w:p w14:paraId="2E28642C" w14:textId="77777777" w:rsidR="00166DD3" w:rsidRDefault="00166DD3">
      <w:pPr>
        <w:rPr>
          <w:sz w:val="22"/>
        </w:rPr>
      </w:pPr>
      <w:r>
        <w:rPr>
          <w:sz w:val="22"/>
        </w:rPr>
        <w:br w:type="page"/>
      </w:r>
    </w:p>
    <w:p w14:paraId="5E97B6C3" w14:textId="77777777" w:rsidR="0021766A" w:rsidRPr="00084B61" w:rsidRDefault="0021766A" w:rsidP="00905ED3">
      <w:pPr>
        <w:autoSpaceDE w:val="0"/>
        <w:autoSpaceDN w:val="0"/>
        <w:adjustRightInd w:val="0"/>
        <w:ind w:hanging="436"/>
        <w:jc w:val="center"/>
        <w:rPr>
          <w:b/>
          <w:bCs/>
          <w:sz w:val="22"/>
        </w:rPr>
      </w:pPr>
      <w:r w:rsidRPr="00084B61">
        <w:rPr>
          <w:b/>
          <w:bCs/>
          <w:sz w:val="22"/>
        </w:rPr>
        <w:lastRenderedPageBreak/>
        <w:t>§ 4</w:t>
      </w:r>
    </w:p>
    <w:p w14:paraId="7D4B3B51" w14:textId="77777777" w:rsidR="004B6574" w:rsidRPr="009F783A" w:rsidRDefault="00DD5165" w:rsidP="009F783A">
      <w:pPr>
        <w:pStyle w:val="Kommentartext"/>
        <w:ind w:hanging="436"/>
        <w:jc w:val="center"/>
        <w:rPr>
          <w:b/>
          <w:sz w:val="22"/>
          <w:szCs w:val="22"/>
        </w:rPr>
      </w:pPr>
      <w:r w:rsidRPr="009F783A">
        <w:rPr>
          <w:b/>
          <w:sz w:val="22"/>
          <w:szCs w:val="22"/>
        </w:rPr>
        <w:t>Wasserver</w:t>
      </w:r>
      <w:r w:rsidR="00905ED3" w:rsidRPr="009F783A">
        <w:rPr>
          <w:b/>
          <w:sz w:val="22"/>
          <w:szCs w:val="22"/>
        </w:rPr>
        <w:t>sorgung</w:t>
      </w:r>
      <w:r w:rsidR="0021766A" w:rsidRPr="009F783A">
        <w:rPr>
          <w:b/>
          <w:sz w:val="22"/>
          <w:szCs w:val="22"/>
        </w:rPr>
        <w:t xml:space="preserve"> und </w:t>
      </w:r>
      <w:r w:rsidRPr="009F783A">
        <w:rPr>
          <w:b/>
          <w:sz w:val="22"/>
          <w:szCs w:val="22"/>
        </w:rPr>
        <w:t>Abwassere</w:t>
      </w:r>
      <w:r w:rsidR="0021766A" w:rsidRPr="009F783A">
        <w:rPr>
          <w:b/>
          <w:sz w:val="22"/>
          <w:szCs w:val="22"/>
        </w:rPr>
        <w:t xml:space="preserve">ntsorgung des </w:t>
      </w:r>
      <w:r w:rsidR="0082070F" w:rsidRPr="009F783A">
        <w:rPr>
          <w:b/>
          <w:sz w:val="22"/>
          <w:szCs w:val="22"/>
        </w:rPr>
        <w:t>Gewerbe- und Industrieparks</w:t>
      </w:r>
    </w:p>
    <w:p w14:paraId="4A2F8285" w14:textId="77777777" w:rsidR="004B6574" w:rsidRPr="0036288D" w:rsidRDefault="004B6574" w:rsidP="00905ED3">
      <w:pPr>
        <w:ind w:hanging="436"/>
        <w:rPr>
          <w:color w:val="000000" w:themeColor="text1"/>
        </w:rPr>
      </w:pPr>
    </w:p>
    <w:p w14:paraId="1BAEF7F8" w14:textId="77777777" w:rsidR="003E48BA" w:rsidRPr="00D94347" w:rsidRDefault="00B07575" w:rsidP="0081620D">
      <w:pPr>
        <w:pStyle w:val="Listenabsatz"/>
        <w:numPr>
          <w:ilvl w:val="0"/>
          <w:numId w:val="12"/>
        </w:numPr>
        <w:autoSpaceDE w:val="0"/>
        <w:autoSpaceDN w:val="0"/>
        <w:adjustRightInd w:val="0"/>
        <w:ind w:left="567" w:hanging="425"/>
        <w:jc w:val="both"/>
        <w:rPr>
          <w:sz w:val="22"/>
          <w:szCs w:val="22"/>
        </w:rPr>
      </w:pPr>
      <w:r w:rsidRPr="00D94347">
        <w:rPr>
          <w:sz w:val="22"/>
        </w:rPr>
        <w:t xml:space="preserve">Die Versorgung des Verbandsgebietes mit Wasser sowie die Abwasserbeseitigung überträgt der Verband </w:t>
      </w:r>
      <w:r w:rsidR="00533540" w:rsidRPr="00D94347">
        <w:rPr>
          <w:sz w:val="22"/>
        </w:rPr>
        <w:t>den jeweiligen Standortgemeinden.</w:t>
      </w:r>
      <w:r w:rsidR="002D65C0" w:rsidRPr="00D94347">
        <w:rPr>
          <w:sz w:val="22"/>
        </w:rPr>
        <w:t xml:space="preserve"> </w:t>
      </w:r>
      <w:r w:rsidRPr="00D94347">
        <w:rPr>
          <w:sz w:val="22"/>
        </w:rPr>
        <w:t xml:space="preserve">Die Ver- und Entsorgungsanlagen einschließlich der Zu- und Ableitung werden nach ihrer mangelfreien Herstellung an die </w:t>
      </w:r>
      <w:r w:rsidR="00533540" w:rsidRPr="00D94347">
        <w:rPr>
          <w:sz w:val="22"/>
        </w:rPr>
        <w:t xml:space="preserve">Standortgemeinden </w:t>
      </w:r>
      <w:r w:rsidRPr="00D94347">
        <w:rPr>
          <w:sz w:val="22"/>
        </w:rPr>
        <w:t>übergeben und in</w:t>
      </w:r>
      <w:r w:rsidR="001E3737" w:rsidRPr="00D94347">
        <w:rPr>
          <w:sz w:val="22"/>
        </w:rPr>
        <w:t xml:space="preserve"> </w:t>
      </w:r>
      <w:r w:rsidRPr="00D94347">
        <w:rPr>
          <w:sz w:val="22"/>
        </w:rPr>
        <w:t xml:space="preserve">das Eigentum der </w:t>
      </w:r>
      <w:r w:rsidR="00533540" w:rsidRPr="00D94347">
        <w:rPr>
          <w:sz w:val="22"/>
        </w:rPr>
        <w:t xml:space="preserve">jeweiligen Standortgemeinde / ggf. </w:t>
      </w:r>
      <w:r w:rsidR="00185A6A" w:rsidRPr="00D94347">
        <w:rPr>
          <w:sz w:val="22"/>
        </w:rPr>
        <w:t>kommunale</w:t>
      </w:r>
      <w:r w:rsidR="00533540" w:rsidRPr="00D94347">
        <w:rPr>
          <w:sz w:val="22"/>
        </w:rPr>
        <w:t xml:space="preserve"> Betriebe der Standortgemeinden </w:t>
      </w:r>
      <w:r w:rsidRPr="00D94347">
        <w:rPr>
          <w:sz w:val="22"/>
        </w:rPr>
        <w:t>übertragen. Damit werden die vorgenannten Anlagen Bestandteil der jeweiligen öffentlichen Einrichtung</w:t>
      </w:r>
      <w:r w:rsidR="00316522" w:rsidRPr="00D94347">
        <w:rPr>
          <w:sz w:val="22"/>
        </w:rPr>
        <w:t xml:space="preserve">. </w:t>
      </w:r>
      <w:r w:rsidRPr="00D94347">
        <w:rPr>
          <w:sz w:val="22"/>
        </w:rPr>
        <w:t>Näheres wird in einer öffentlich-rechtlichen Vereinbarung zwischen dem Verband und de</w:t>
      </w:r>
      <w:r w:rsidR="00533540" w:rsidRPr="00D94347">
        <w:rPr>
          <w:sz w:val="22"/>
        </w:rPr>
        <w:t xml:space="preserve">n Standortgemeinden </w:t>
      </w:r>
      <w:r w:rsidRPr="00D94347">
        <w:rPr>
          <w:sz w:val="22"/>
        </w:rPr>
        <w:t xml:space="preserve">geregelt. Die </w:t>
      </w:r>
      <w:r w:rsidR="00533540" w:rsidRPr="00D94347">
        <w:rPr>
          <w:sz w:val="22"/>
        </w:rPr>
        <w:t xml:space="preserve">Gebühren- und </w:t>
      </w:r>
      <w:r w:rsidRPr="00D94347">
        <w:rPr>
          <w:sz w:val="22"/>
        </w:rPr>
        <w:t xml:space="preserve">Abgabenerhebung erfolgt für das Verbandsgebiet durch </w:t>
      </w:r>
      <w:r w:rsidR="00533540" w:rsidRPr="00D94347">
        <w:rPr>
          <w:sz w:val="22"/>
        </w:rPr>
        <w:t xml:space="preserve">die jeweiligen Standortgemeinden </w:t>
      </w:r>
      <w:r w:rsidRPr="00D94347">
        <w:rPr>
          <w:sz w:val="22"/>
        </w:rPr>
        <w:t>gemäß ihrer jeweiligen Abgabensatzung.</w:t>
      </w:r>
    </w:p>
    <w:p w14:paraId="226B9BCB" w14:textId="77777777" w:rsidR="00D94347" w:rsidRPr="00D94347" w:rsidRDefault="00D94347" w:rsidP="00D94347">
      <w:pPr>
        <w:pStyle w:val="Listenabsatz"/>
        <w:autoSpaceDE w:val="0"/>
        <w:autoSpaceDN w:val="0"/>
        <w:adjustRightInd w:val="0"/>
        <w:ind w:left="567"/>
        <w:jc w:val="both"/>
        <w:rPr>
          <w:sz w:val="22"/>
          <w:szCs w:val="22"/>
        </w:rPr>
      </w:pPr>
    </w:p>
    <w:p w14:paraId="15448527" w14:textId="77777777" w:rsidR="008F5D23" w:rsidRPr="009C5096" w:rsidRDefault="0071065C" w:rsidP="009C5096">
      <w:pPr>
        <w:pStyle w:val="Listenabsatz"/>
        <w:numPr>
          <w:ilvl w:val="0"/>
          <w:numId w:val="12"/>
        </w:numPr>
        <w:autoSpaceDE w:val="0"/>
        <w:autoSpaceDN w:val="0"/>
        <w:adjustRightInd w:val="0"/>
        <w:ind w:left="567" w:hanging="425"/>
        <w:jc w:val="both"/>
        <w:rPr>
          <w:sz w:val="22"/>
        </w:rPr>
      </w:pPr>
      <w:r w:rsidRPr="009C5096">
        <w:rPr>
          <w:sz w:val="22"/>
        </w:rPr>
        <w:t xml:space="preserve">Die </w:t>
      </w:r>
      <w:r w:rsidR="006E7E81" w:rsidRPr="00D94347">
        <w:rPr>
          <w:sz w:val="22"/>
        </w:rPr>
        <w:t xml:space="preserve">Erschließung und </w:t>
      </w:r>
      <w:r w:rsidRPr="009C5096">
        <w:rPr>
          <w:sz w:val="22"/>
        </w:rPr>
        <w:t xml:space="preserve">Entwässerung des Gebietes erfolgt nach technischen Bestimmungen, die vom Verband </w:t>
      </w:r>
      <w:r w:rsidR="00316522" w:rsidRPr="009C5096">
        <w:rPr>
          <w:sz w:val="22"/>
        </w:rPr>
        <w:t>in Abstimmung</w:t>
      </w:r>
      <w:r w:rsidRPr="009C5096">
        <w:rPr>
          <w:sz w:val="22"/>
        </w:rPr>
        <w:t xml:space="preserve"> mit de</w:t>
      </w:r>
      <w:r w:rsidR="00533540" w:rsidRPr="009C5096">
        <w:rPr>
          <w:sz w:val="22"/>
        </w:rPr>
        <w:t xml:space="preserve">n jeweiligen Standortgemeinden </w:t>
      </w:r>
      <w:r w:rsidRPr="009C5096">
        <w:rPr>
          <w:sz w:val="22"/>
        </w:rPr>
        <w:t>festzulegen sind.</w:t>
      </w:r>
    </w:p>
    <w:p w14:paraId="00B4EACF" w14:textId="77777777" w:rsidR="00B8226C" w:rsidRDefault="00B8226C" w:rsidP="00905ED3">
      <w:pPr>
        <w:autoSpaceDE w:val="0"/>
        <w:autoSpaceDN w:val="0"/>
        <w:adjustRightInd w:val="0"/>
        <w:ind w:hanging="436"/>
        <w:rPr>
          <w:sz w:val="22"/>
        </w:rPr>
      </w:pPr>
    </w:p>
    <w:p w14:paraId="37A0BF2C" w14:textId="77777777" w:rsidR="0074042A" w:rsidRPr="0036288D" w:rsidRDefault="0074042A" w:rsidP="00905ED3">
      <w:pPr>
        <w:autoSpaceDE w:val="0"/>
        <w:autoSpaceDN w:val="0"/>
        <w:adjustRightInd w:val="0"/>
        <w:ind w:hanging="436"/>
        <w:rPr>
          <w:sz w:val="22"/>
        </w:rPr>
      </w:pPr>
    </w:p>
    <w:p w14:paraId="2CD2C8C3" w14:textId="77777777" w:rsidR="008F5D23" w:rsidRPr="00084B61" w:rsidRDefault="008F5D23" w:rsidP="00905ED3">
      <w:pPr>
        <w:autoSpaceDE w:val="0"/>
        <w:autoSpaceDN w:val="0"/>
        <w:adjustRightInd w:val="0"/>
        <w:ind w:hanging="436"/>
        <w:jc w:val="center"/>
        <w:rPr>
          <w:b/>
          <w:bCs/>
          <w:sz w:val="22"/>
        </w:rPr>
      </w:pPr>
      <w:r w:rsidRPr="00084B61">
        <w:rPr>
          <w:b/>
          <w:bCs/>
          <w:sz w:val="22"/>
        </w:rPr>
        <w:t xml:space="preserve">§ </w:t>
      </w:r>
      <w:r w:rsidR="00B05480" w:rsidRPr="00084B61">
        <w:rPr>
          <w:b/>
          <w:bCs/>
          <w:sz w:val="22"/>
        </w:rPr>
        <w:t>5</w:t>
      </w:r>
    </w:p>
    <w:p w14:paraId="2D6CB49C" w14:textId="77777777" w:rsidR="008F5D23" w:rsidRPr="00084B61" w:rsidRDefault="007A1F03" w:rsidP="00905ED3">
      <w:pPr>
        <w:autoSpaceDE w:val="0"/>
        <w:autoSpaceDN w:val="0"/>
        <w:adjustRightInd w:val="0"/>
        <w:ind w:hanging="436"/>
        <w:jc w:val="center"/>
        <w:rPr>
          <w:b/>
          <w:bCs/>
          <w:sz w:val="22"/>
        </w:rPr>
      </w:pPr>
      <w:r w:rsidRPr="00084B61">
        <w:rPr>
          <w:b/>
          <w:bCs/>
          <w:sz w:val="22"/>
        </w:rPr>
        <w:t>Übertragung und Übernahme der Einrichtungen</w:t>
      </w:r>
    </w:p>
    <w:p w14:paraId="3E59A15C" w14:textId="77777777" w:rsidR="008F5D23" w:rsidRPr="0036288D" w:rsidRDefault="008F5D23" w:rsidP="00905ED3">
      <w:pPr>
        <w:autoSpaceDE w:val="0"/>
        <w:autoSpaceDN w:val="0"/>
        <w:adjustRightInd w:val="0"/>
        <w:ind w:hanging="436"/>
        <w:rPr>
          <w:sz w:val="22"/>
        </w:rPr>
      </w:pPr>
    </w:p>
    <w:p w14:paraId="0F90145A" w14:textId="77777777" w:rsidR="00425764" w:rsidRPr="009C5096" w:rsidRDefault="007A1F03" w:rsidP="00804586">
      <w:pPr>
        <w:pStyle w:val="Listenabsatz"/>
        <w:numPr>
          <w:ilvl w:val="0"/>
          <w:numId w:val="13"/>
        </w:numPr>
        <w:autoSpaceDE w:val="0"/>
        <w:autoSpaceDN w:val="0"/>
        <w:adjustRightInd w:val="0"/>
        <w:ind w:left="567" w:hanging="425"/>
        <w:jc w:val="both"/>
        <w:rPr>
          <w:sz w:val="22"/>
        </w:rPr>
      </w:pPr>
      <w:r w:rsidRPr="0036288D">
        <w:rPr>
          <w:sz w:val="22"/>
        </w:rPr>
        <w:t>Die vom Zweckverband hergestellten</w:t>
      </w:r>
      <w:r w:rsidR="00B07575" w:rsidRPr="0036288D">
        <w:rPr>
          <w:sz w:val="22"/>
        </w:rPr>
        <w:t xml:space="preserve"> </w:t>
      </w:r>
      <w:r w:rsidR="0036288D" w:rsidRPr="0036288D">
        <w:rPr>
          <w:sz w:val="22"/>
        </w:rPr>
        <w:t xml:space="preserve">Infrastruktureinrichtungen, wie Wasserversorgungs-, Abwasserentsorgungs- und Breitbandeinrichtungen sowie Straßen </w:t>
      </w:r>
      <w:r w:rsidRPr="0036288D">
        <w:rPr>
          <w:sz w:val="22"/>
        </w:rPr>
        <w:t xml:space="preserve">werden unmittelbar nach deren </w:t>
      </w:r>
      <w:r w:rsidR="00100147" w:rsidRPr="0036288D">
        <w:rPr>
          <w:sz w:val="22"/>
        </w:rPr>
        <w:t xml:space="preserve">mängelfreier </w:t>
      </w:r>
      <w:r w:rsidRPr="0036288D">
        <w:rPr>
          <w:sz w:val="22"/>
        </w:rPr>
        <w:t xml:space="preserve">Fertigstellung von </w:t>
      </w:r>
      <w:r w:rsidR="00BA3720" w:rsidRPr="0036288D">
        <w:rPr>
          <w:sz w:val="22"/>
        </w:rPr>
        <w:t>de</w:t>
      </w:r>
      <w:r w:rsidR="00533540" w:rsidRPr="0036288D">
        <w:rPr>
          <w:sz w:val="22"/>
        </w:rPr>
        <w:t xml:space="preserve">n Standortgemeinden </w:t>
      </w:r>
      <w:r w:rsidRPr="0036288D">
        <w:rPr>
          <w:sz w:val="22"/>
        </w:rPr>
        <w:t xml:space="preserve">in ihr Eigentum übernommen. Der Wert der </w:t>
      </w:r>
      <w:r w:rsidR="0036288D" w:rsidRPr="0036288D">
        <w:rPr>
          <w:sz w:val="22"/>
        </w:rPr>
        <w:t>Einrichtungen</w:t>
      </w:r>
      <w:r w:rsidRPr="0036288D">
        <w:rPr>
          <w:sz w:val="22"/>
        </w:rPr>
        <w:t xml:space="preserve"> bemisst sich nach den vom Zweckverband nachzuweisenden Anschaffungs- und Herstellungskosten</w:t>
      </w:r>
      <w:r w:rsidRPr="00162267">
        <w:rPr>
          <w:color w:val="000000" w:themeColor="text1"/>
          <w:sz w:val="22"/>
        </w:rPr>
        <w:t xml:space="preserve">. </w:t>
      </w:r>
      <w:r w:rsidR="00F6277B" w:rsidRPr="00162267">
        <w:rPr>
          <w:color w:val="000000" w:themeColor="text1"/>
          <w:sz w:val="22"/>
        </w:rPr>
        <w:t xml:space="preserve">Dabei werden die Zuweisungen und Zuschüsse (§ </w:t>
      </w:r>
      <w:r w:rsidR="007F6134" w:rsidRPr="00162267">
        <w:rPr>
          <w:color w:val="000000" w:themeColor="text1"/>
          <w:sz w:val="22"/>
        </w:rPr>
        <w:t>7</w:t>
      </w:r>
      <w:r w:rsidR="00162267" w:rsidRPr="00162267">
        <w:rPr>
          <w:color w:val="000000" w:themeColor="text1"/>
          <w:sz w:val="22"/>
        </w:rPr>
        <w:t>) sowie</w:t>
      </w:r>
      <w:r w:rsidR="00F6277B" w:rsidRPr="00162267">
        <w:rPr>
          <w:color w:val="000000" w:themeColor="text1"/>
          <w:sz w:val="22"/>
        </w:rPr>
        <w:t xml:space="preserve"> die Wasserversorgungs- und Kanal- und Klärbeiträge (§ </w:t>
      </w:r>
      <w:r w:rsidR="007F6134" w:rsidRPr="00162267">
        <w:rPr>
          <w:color w:val="000000" w:themeColor="text1"/>
          <w:sz w:val="22"/>
        </w:rPr>
        <w:t>8</w:t>
      </w:r>
      <w:r w:rsidR="00162267" w:rsidRPr="00162267">
        <w:rPr>
          <w:color w:val="000000" w:themeColor="text1"/>
          <w:sz w:val="22"/>
        </w:rPr>
        <w:t>)</w:t>
      </w:r>
      <w:r w:rsidR="00F6277B" w:rsidRPr="00162267">
        <w:rPr>
          <w:color w:val="000000" w:themeColor="text1"/>
          <w:sz w:val="22"/>
        </w:rPr>
        <w:t xml:space="preserve"> </w:t>
      </w:r>
      <w:r w:rsidR="003356D3" w:rsidRPr="00162267">
        <w:rPr>
          <w:color w:val="000000" w:themeColor="text1"/>
          <w:sz w:val="22"/>
        </w:rPr>
        <w:t>gesondert erfass</w:t>
      </w:r>
      <w:r w:rsidR="00166DD3">
        <w:rPr>
          <w:color w:val="000000" w:themeColor="text1"/>
          <w:sz w:val="22"/>
        </w:rPr>
        <w:t>t und verrechnet.</w:t>
      </w:r>
    </w:p>
    <w:p w14:paraId="25697094" w14:textId="77777777" w:rsidR="00425764" w:rsidRPr="009C5096" w:rsidRDefault="00425764" w:rsidP="00804586">
      <w:pPr>
        <w:pStyle w:val="Listenabsatz"/>
        <w:autoSpaceDE w:val="0"/>
        <w:autoSpaceDN w:val="0"/>
        <w:adjustRightInd w:val="0"/>
        <w:ind w:left="567" w:hanging="425"/>
        <w:jc w:val="both"/>
        <w:rPr>
          <w:sz w:val="22"/>
        </w:rPr>
      </w:pPr>
    </w:p>
    <w:p w14:paraId="591093DD" w14:textId="77777777" w:rsidR="008F5D23" w:rsidRPr="009C5096" w:rsidRDefault="00F6277B" w:rsidP="00804586">
      <w:pPr>
        <w:pStyle w:val="Listenabsatz"/>
        <w:numPr>
          <w:ilvl w:val="0"/>
          <w:numId w:val="13"/>
        </w:numPr>
        <w:autoSpaceDE w:val="0"/>
        <w:autoSpaceDN w:val="0"/>
        <w:adjustRightInd w:val="0"/>
        <w:ind w:left="567" w:hanging="425"/>
        <w:jc w:val="both"/>
        <w:rPr>
          <w:sz w:val="22"/>
        </w:rPr>
      </w:pPr>
      <w:r w:rsidRPr="009C5096">
        <w:rPr>
          <w:sz w:val="22"/>
        </w:rPr>
        <w:t>Bis zur Übergabe haftet der Zweckverband für Schäden an den Einrichtungen.</w:t>
      </w:r>
    </w:p>
    <w:p w14:paraId="6C0564AB" w14:textId="77777777" w:rsidR="00F6277B" w:rsidRPr="009C5096" w:rsidRDefault="00F6277B" w:rsidP="00804586">
      <w:pPr>
        <w:autoSpaceDE w:val="0"/>
        <w:autoSpaceDN w:val="0"/>
        <w:adjustRightInd w:val="0"/>
        <w:ind w:left="567" w:hanging="425"/>
        <w:jc w:val="both"/>
        <w:rPr>
          <w:sz w:val="22"/>
        </w:rPr>
      </w:pPr>
    </w:p>
    <w:p w14:paraId="25F3D6BB" w14:textId="77777777" w:rsidR="00E77029" w:rsidRPr="009C5096" w:rsidRDefault="00F6277B" w:rsidP="00804586">
      <w:pPr>
        <w:pStyle w:val="Listenabsatz"/>
        <w:numPr>
          <w:ilvl w:val="0"/>
          <w:numId w:val="13"/>
        </w:numPr>
        <w:autoSpaceDE w:val="0"/>
        <w:autoSpaceDN w:val="0"/>
        <w:adjustRightInd w:val="0"/>
        <w:ind w:left="567" w:hanging="425"/>
        <w:jc w:val="both"/>
        <w:rPr>
          <w:sz w:val="22"/>
        </w:rPr>
      </w:pPr>
      <w:r w:rsidRPr="009C5096">
        <w:rPr>
          <w:sz w:val="22"/>
        </w:rPr>
        <w:t xml:space="preserve">Die </w:t>
      </w:r>
      <w:r w:rsidR="00AE7287" w:rsidRPr="009C5096">
        <w:rPr>
          <w:sz w:val="22"/>
        </w:rPr>
        <w:t>jeweiligen Standort</w:t>
      </w:r>
      <w:r w:rsidR="0036288D" w:rsidRPr="009C5096">
        <w:rPr>
          <w:sz w:val="22"/>
        </w:rPr>
        <w:t>gemeinden</w:t>
      </w:r>
      <w:r w:rsidR="00AE7287" w:rsidRPr="009C5096">
        <w:rPr>
          <w:sz w:val="22"/>
        </w:rPr>
        <w:t xml:space="preserve"> </w:t>
      </w:r>
      <w:r w:rsidRPr="009C5096">
        <w:rPr>
          <w:sz w:val="22"/>
        </w:rPr>
        <w:t>tragen ab Übernahme der Einrichtungen die laufenden Unterhaltungs-, Erneueru</w:t>
      </w:r>
      <w:r w:rsidR="00D32D44" w:rsidRPr="009C5096">
        <w:rPr>
          <w:sz w:val="22"/>
        </w:rPr>
        <w:t>ngs- und Bewirtschaftungskosten</w:t>
      </w:r>
      <w:r w:rsidR="00425764" w:rsidRPr="009C5096">
        <w:rPr>
          <w:sz w:val="22"/>
        </w:rPr>
        <w:t>.</w:t>
      </w:r>
      <w:r w:rsidR="00D32D44" w:rsidRPr="009C5096">
        <w:rPr>
          <w:sz w:val="22"/>
        </w:rPr>
        <w:t xml:space="preserve"> </w:t>
      </w:r>
      <w:r w:rsidR="00E77029" w:rsidRPr="00166DD3">
        <w:rPr>
          <w:sz w:val="22"/>
        </w:rPr>
        <w:t xml:space="preserve">Bezüglich der laufenden Unterhaltung und Sanierung sowie der Beleuchtungs-, Reinigungs-, Räum – und Streupflicht (§ 41 StrG) der Straßenanlagen </w:t>
      </w:r>
      <w:r w:rsidR="006D4601" w:rsidRPr="00166DD3">
        <w:rPr>
          <w:sz w:val="22"/>
        </w:rPr>
        <w:t>trägt der Zweckverband die Kosten und schließt</w:t>
      </w:r>
      <w:r w:rsidR="00E77029" w:rsidRPr="00166DD3">
        <w:rPr>
          <w:sz w:val="22"/>
        </w:rPr>
        <w:t xml:space="preserve"> mit den Standortgemeinden entsprechende </w:t>
      </w:r>
      <w:r w:rsidR="001C44D8" w:rsidRPr="00166DD3">
        <w:rPr>
          <w:sz w:val="22"/>
        </w:rPr>
        <w:t>ö</w:t>
      </w:r>
      <w:r w:rsidR="009B1F96" w:rsidRPr="00166DD3">
        <w:rPr>
          <w:sz w:val="22"/>
        </w:rPr>
        <w:t>ffentlich-rechtliche Vereinbarungen</w:t>
      </w:r>
      <w:r w:rsidR="00E77029" w:rsidRPr="00166DD3">
        <w:rPr>
          <w:sz w:val="22"/>
        </w:rPr>
        <w:t xml:space="preserve"> ab.</w:t>
      </w:r>
    </w:p>
    <w:p w14:paraId="168178E9" w14:textId="77777777" w:rsidR="00E77029" w:rsidRPr="009C5096" w:rsidRDefault="00E77029" w:rsidP="00E77029">
      <w:pPr>
        <w:pStyle w:val="Listenabsatz"/>
        <w:rPr>
          <w:sz w:val="22"/>
        </w:rPr>
      </w:pPr>
    </w:p>
    <w:p w14:paraId="0008463C" w14:textId="77777777" w:rsidR="00F85F54" w:rsidRPr="00904D82" w:rsidRDefault="006A3BE4" w:rsidP="0081620D">
      <w:pPr>
        <w:pStyle w:val="Listenabsatz"/>
        <w:numPr>
          <w:ilvl w:val="0"/>
          <w:numId w:val="13"/>
        </w:numPr>
        <w:autoSpaceDE w:val="0"/>
        <w:autoSpaceDN w:val="0"/>
        <w:adjustRightInd w:val="0"/>
        <w:ind w:left="567" w:hanging="425"/>
        <w:jc w:val="both"/>
        <w:rPr>
          <w:sz w:val="22"/>
        </w:rPr>
      </w:pPr>
      <w:r w:rsidRPr="00904D82">
        <w:rPr>
          <w:sz w:val="22"/>
        </w:rPr>
        <w:t>Leitungsrechte für Wasserversorgungs- und Abwasser</w:t>
      </w:r>
      <w:r w:rsidR="0036288D" w:rsidRPr="00904D82">
        <w:rPr>
          <w:sz w:val="22"/>
        </w:rPr>
        <w:t>entsorgungs</w:t>
      </w:r>
      <w:r w:rsidRPr="00904D82">
        <w:rPr>
          <w:sz w:val="22"/>
        </w:rPr>
        <w:t>einrichtungen a</w:t>
      </w:r>
      <w:r w:rsidR="00F6277B" w:rsidRPr="00904D82">
        <w:rPr>
          <w:sz w:val="22"/>
        </w:rPr>
        <w:t xml:space="preserve">uf </w:t>
      </w:r>
      <w:r w:rsidRPr="00904D82">
        <w:rPr>
          <w:sz w:val="22"/>
        </w:rPr>
        <w:t xml:space="preserve">Grundstücken des Zweckverbandes oder </w:t>
      </w:r>
      <w:r w:rsidR="00F6277B" w:rsidRPr="00904D82">
        <w:rPr>
          <w:sz w:val="22"/>
        </w:rPr>
        <w:t xml:space="preserve">Privatgrundstücken stellt </w:t>
      </w:r>
      <w:r w:rsidRPr="00904D82">
        <w:rPr>
          <w:sz w:val="22"/>
        </w:rPr>
        <w:t xml:space="preserve">der Zweckverband </w:t>
      </w:r>
      <w:r w:rsidR="00F6277B" w:rsidRPr="00904D82">
        <w:rPr>
          <w:sz w:val="22"/>
        </w:rPr>
        <w:t>durch ents</w:t>
      </w:r>
      <w:r w:rsidR="003122D0" w:rsidRPr="00904D82">
        <w:rPr>
          <w:sz w:val="22"/>
        </w:rPr>
        <w:t xml:space="preserve">prechende </w:t>
      </w:r>
      <w:r w:rsidRPr="00904D82">
        <w:rPr>
          <w:sz w:val="22"/>
        </w:rPr>
        <w:t xml:space="preserve">vertragliche Vereinbarungen auch gegenüber künftigen Rechtsnachfolgern zugunsten der jeweiligen Standortgemeinde </w:t>
      </w:r>
      <w:r w:rsidR="00120CA4" w:rsidRPr="00904D82">
        <w:rPr>
          <w:sz w:val="22"/>
        </w:rPr>
        <w:t xml:space="preserve">auch für Unterhalts- und Erneuerungsmaßnahmen </w:t>
      </w:r>
      <w:r w:rsidR="003122D0" w:rsidRPr="00904D82">
        <w:rPr>
          <w:sz w:val="22"/>
        </w:rPr>
        <w:t>sicher.</w:t>
      </w:r>
    </w:p>
    <w:p w14:paraId="587B1921" w14:textId="77777777" w:rsidR="009F783A" w:rsidRDefault="009F783A">
      <w:pPr>
        <w:rPr>
          <w:sz w:val="22"/>
        </w:rPr>
      </w:pPr>
    </w:p>
    <w:p w14:paraId="057FDCB6" w14:textId="77777777" w:rsidR="00D614BF" w:rsidRDefault="00D614BF" w:rsidP="00905ED3">
      <w:pPr>
        <w:ind w:hanging="436"/>
        <w:rPr>
          <w:sz w:val="22"/>
        </w:rPr>
      </w:pPr>
    </w:p>
    <w:p w14:paraId="1542EB71" w14:textId="77777777" w:rsidR="008F5D23" w:rsidRPr="007E0A47" w:rsidRDefault="008F5D23" w:rsidP="00905ED3">
      <w:pPr>
        <w:autoSpaceDE w:val="0"/>
        <w:autoSpaceDN w:val="0"/>
        <w:adjustRightInd w:val="0"/>
        <w:ind w:hanging="436"/>
        <w:jc w:val="center"/>
        <w:rPr>
          <w:b/>
          <w:bCs/>
          <w:sz w:val="22"/>
        </w:rPr>
      </w:pPr>
      <w:r w:rsidRPr="007E0A47">
        <w:rPr>
          <w:b/>
          <w:bCs/>
          <w:sz w:val="22"/>
        </w:rPr>
        <w:t xml:space="preserve">§ </w:t>
      </w:r>
      <w:r w:rsidR="00B05480" w:rsidRPr="007E0A47">
        <w:rPr>
          <w:b/>
          <w:bCs/>
          <w:sz w:val="22"/>
        </w:rPr>
        <w:t>6</w:t>
      </w:r>
    </w:p>
    <w:p w14:paraId="434EFFCE" w14:textId="77777777" w:rsidR="008F5D23" w:rsidRPr="007E0A47" w:rsidRDefault="006F09CA" w:rsidP="00905ED3">
      <w:pPr>
        <w:autoSpaceDE w:val="0"/>
        <w:autoSpaceDN w:val="0"/>
        <w:adjustRightInd w:val="0"/>
        <w:ind w:hanging="436"/>
        <w:jc w:val="center"/>
        <w:rPr>
          <w:b/>
          <w:bCs/>
          <w:sz w:val="22"/>
        </w:rPr>
      </w:pPr>
      <w:r w:rsidRPr="007E0A47">
        <w:rPr>
          <w:b/>
          <w:bCs/>
          <w:sz w:val="22"/>
        </w:rPr>
        <w:t>Grundstückserwerb</w:t>
      </w:r>
    </w:p>
    <w:p w14:paraId="48B84CB0" w14:textId="77777777" w:rsidR="008F5D23" w:rsidRPr="007E0A47" w:rsidRDefault="008F5D23" w:rsidP="00905ED3">
      <w:pPr>
        <w:autoSpaceDE w:val="0"/>
        <w:autoSpaceDN w:val="0"/>
        <w:adjustRightInd w:val="0"/>
        <w:ind w:hanging="436"/>
        <w:jc w:val="center"/>
        <w:rPr>
          <w:b/>
          <w:bCs/>
          <w:sz w:val="22"/>
        </w:rPr>
      </w:pPr>
    </w:p>
    <w:p w14:paraId="6162E762" w14:textId="77777777" w:rsidR="00120CA4" w:rsidRPr="00166DD3" w:rsidRDefault="006F09CA" w:rsidP="00804586">
      <w:pPr>
        <w:pStyle w:val="Listenabsatz"/>
        <w:numPr>
          <w:ilvl w:val="0"/>
          <w:numId w:val="14"/>
        </w:numPr>
        <w:autoSpaceDE w:val="0"/>
        <w:autoSpaceDN w:val="0"/>
        <w:adjustRightInd w:val="0"/>
        <w:ind w:left="567" w:hanging="425"/>
        <w:jc w:val="both"/>
        <w:rPr>
          <w:sz w:val="22"/>
        </w:rPr>
      </w:pPr>
      <w:r w:rsidRPr="009C5096">
        <w:rPr>
          <w:sz w:val="22"/>
        </w:rPr>
        <w:t xml:space="preserve">Der Zweckverband </w:t>
      </w:r>
      <w:r w:rsidR="005E3D0F" w:rsidRPr="009C5096">
        <w:rPr>
          <w:sz w:val="22"/>
        </w:rPr>
        <w:t xml:space="preserve">kann auch außerhalb des Verbandsgebiets gelegene Privatgrundstücke für </w:t>
      </w:r>
      <w:r w:rsidR="006D4601" w:rsidRPr="009C5096">
        <w:rPr>
          <w:sz w:val="22"/>
        </w:rPr>
        <w:t xml:space="preserve">Tausch-, </w:t>
      </w:r>
      <w:r w:rsidR="005E3D0F" w:rsidRPr="009C5096">
        <w:rPr>
          <w:sz w:val="22"/>
        </w:rPr>
        <w:t>Ausgleichs- und Ersatzmaßnahmen sowie Aufforstungsmaßnahmen erwerben.</w:t>
      </w:r>
      <w:r w:rsidR="006D4601" w:rsidRPr="009C5096">
        <w:rPr>
          <w:sz w:val="22"/>
        </w:rPr>
        <w:t xml:space="preserve"> </w:t>
      </w:r>
      <w:r w:rsidR="006D4601" w:rsidRPr="00166DD3">
        <w:rPr>
          <w:sz w:val="22"/>
        </w:rPr>
        <w:t>Sofern sich das zu erwerbende Grundstück auf dem Gemeindegebiet einer Mitgliedsgemeinde befindet, ist der Grunderwerb mit dieser abzustimmen.</w:t>
      </w:r>
    </w:p>
    <w:p w14:paraId="2A538693" w14:textId="77777777" w:rsidR="005F6F83" w:rsidRPr="00166DD3" w:rsidRDefault="005F6F83" w:rsidP="00804586">
      <w:pPr>
        <w:autoSpaceDE w:val="0"/>
        <w:autoSpaceDN w:val="0"/>
        <w:adjustRightInd w:val="0"/>
        <w:ind w:left="567" w:hanging="425"/>
        <w:jc w:val="both"/>
        <w:rPr>
          <w:sz w:val="22"/>
        </w:rPr>
      </w:pPr>
    </w:p>
    <w:p w14:paraId="615E856D" w14:textId="77777777" w:rsidR="00B13AB8" w:rsidRPr="009C5096" w:rsidRDefault="005F6F83" w:rsidP="009B2997">
      <w:pPr>
        <w:pStyle w:val="Listenabsatz"/>
        <w:numPr>
          <w:ilvl w:val="0"/>
          <w:numId w:val="14"/>
        </w:numPr>
        <w:autoSpaceDE w:val="0"/>
        <w:autoSpaceDN w:val="0"/>
        <w:adjustRightInd w:val="0"/>
        <w:ind w:left="567" w:hanging="425"/>
        <w:jc w:val="both"/>
        <w:rPr>
          <w:sz w:val="22"/>
        </w:rPr>
      </w:pPr>
      <w:r w:rsidRPr="00AB3BB7">
        <w:rPr>
          <w:sz w:val="22"/>
        </w:rPr>
        <w:lastRenderedPageBreak/>
        <w:t xml:space="preserve">Die </w:t>
      </w:r>
      <w:r w:rsidR="006E7E81" w:rsidRPr="00AB3BB7">
        <w:rPr>
          <w:sz w:val="22"/>
        </w:rPr>
        <w:t xml:space="preserve">Stadt Riedlingen und die Gemeinden Altheim, Dürmentingen, Ertingen, Langenenslingen, Unlingen, Uttenweiler und Zwiefalten </w:t>
      </w:r>
      <w:r w:rsidRPr="00AB3BB7">
        <w:rPr>
          <w:sz w:val="22"/>
        </w:rPr>
        <w:t xml:space="preserve">verpflichten </w:t>
      </w:r>
      <w:r w:rsidRPr="009C5096">
        <w:rPr>
          <w:sz w:val="22"/>
        </w:rPr>
        <w:t xml:space="preserve">sich, </w:t>
      </w:r>
      <w:r w:rsidR="009E24CD" w:rsidRPr="009C5096">
        <w:rPr>
          <w:sz w:val="22"/>
        </w:rPr>
        <w:t xml:space="preserve">die in ihrem Eigentum stehenden Grundstücke im </w:t>
      </w:r>
      <w:r w:rsidR="0025346B" w:rsidRPr="009C5096">
        <w:rPr>
          <w:sz w:val="22"/>
        </w:rPr>
        <w:t>Zweckver</w:t>
      </w:r>
      <w:r w:rsidR="009E24CD" w:rsidRPr="009C5096">
        <w:rPr>
          <w:sz w:val="22"/>
        </w:rPr>
        <w:t xml:space="preserve">bandsgebiet </w:t>
      </w:r>
      <w:r w:rsidR="00B13AB8" w:rsidRPr="009C5096">
        <w:rPr>
          <w:sz w:val="22"/>
        </w:rPr>
        <w:t xml:space="preserve">gemäß § 1 Abs. 3 </w:t>
      </w:r>
      <w:r w:rsidR="009E24CD" w:rsidRPr="009C5096">
        <w:rPr>
          <w:sz w:val="22"/>
        </w:rPr>
        <w:t xml:space="preserve">an den Zweckverband </w:t>
      </w:r>
      <w:r w:rsidR="002204AD" w:rsidRPr="009C5096">
        <w:rPr>
          <w:sz w:val="22"/>
        </w:rPr>
        <w:t>wie folgt zu übertragen:</w:t>
      </w:r>
    </w:p>
    <w:p w14:paraId="02318024" w14:textId="77777777" w:rsidR="00B13AB8" w:rsidRPr="009C5096" w:rsidRDefault="00B13AB8" w:rsidP="00B13AB8">
      <w:pPr>
        <w:rPr>
          <w:sz w:val="22"/>
        </w:rPr>
      </w:pPr>
    </w:p>
    <w:p w14:paraId="400D9AE1" w14:textId="77777777" w:rsidR="00977FCB" w:rsidRPr="009C5096" w:rsidRDefault="00977FCB" w:rsidP="002204AD">
      <w:pPr>
        <w:pStyle w:val="Listenabsatz"/>
        <w:autoSpaceDE w:val="0"/>
        <w:autoSpaceDN w:val="0"/>
        <w:adjustRightInd w:val="0"/>
        <w:ind w:left="1134" w:hanging="425"/>
        <w:jc w:val="both"/>
        <w:rPr>
          <w:sz w:val="22"/>
        </w:rPr>
      </w:pPr>
    </w:p>
    <w:p w14:paraId="64FB6D40" w14:textId="292D2AF4" w:rsidR="00B13AB8" w:rsidRPr="00166DD3" w:rsidRDefault="00535F21" w:rsidP="0081620D">
      <w:pPr>
        <w:pStyle w:val="Listenabsatz"/>
        <w:numPr>
          <w:ilvl w:val="0"/>
          <w:numId w:val="41"/>
        </w:numPr>
        <w:autoSpaceDE w:val="0"/>
        <w:autoSpaceDN w:val="0"/>
        <w:adjustRightInd w:val="0"/>
        <w:ind w:left="1134" w:hanging="425"/>
        <w:jc w:val="both"/>
        <w:rPr>
          <w:sz w:val="22"/>
        </w:rPr>
      </w:pPr>
      <w:r w:rsidRPr="00166DD3">
        <w:rPr>
          <w:sz w:val="22"/>
        </w:rPr>
        <w:t>für landwirtschaftliche Nutzflächen im Eigentum einer Gemeinde gilt der vom Zweckverband dafür generell fest</w:t>
      </w:r>
      <w:r w:rsidR="002F0822" w:rsidRPr="00166DD3">
        <w:rPr>
          <w:sz w:val="22"/>
        </w:rPr>
        <w:t>zulegende</w:t>
      </w:r>
      <w:r w:rsidRPr="00166DD3">
        <w:rPr>
          <w:sz w:val="22"/>
        </w:rPr>
        <w:t xml:space="preserve"> Einkaufspreis</w:t>
      </w:r>
      <w:r w:rsidR="005E2603" w:rsidRPr="00166DD3">
        <w:rPr>
          <w:sz w:val="22"/>
        </w:rPr>
        <w:t>. Wurde seitens einer Gemeinde eine</w:t>
      </w:r>
      <w:r w:rsidRPr="00166DD3">
        <w:rPr>
          <w:sz w:val="22"/>
        </w:rPr>
        <w:t xml:space="preserve"> Fläche zu einem höheren Preis erworben als der vom Zweckverband festgelegte Einkaufspreis, so wird der von der jeweiligen Gemeinde nachgewiesene Kaufpreis vom Zweckverband ausgeglichen</w:t>
      </w:r>
      <w:r w:rsidR="00A66ADA">
        <w:rPr>
          <w:sz w:val="22"/>
        </w:rPr>
        <w:t>.</w:t>
      </w:r>
    </w:p>
    <w:p w14:paraId="1C9B13FB" w14:textId="77777777" w:rsidR="00B13AB8" w:rsidRPr="009C5096" w:rsidRDefault="00B13AB8" w:rsidP="00B13AB8">
      <w:pPr>
        <w:pStyle w:val="Listenabsatz"/>
        <w:autoSpaceDE w:val="0"/>
        <w:autoSpaceDN w:val="0"/>
        <w:adjustRightInd w:val="0"/>
        <w:ind w:left="567"/>
        <w:jc w:val="both"/>
        <w:rPr>
          <w:sz w:val="22"/>
        </w:rPr>
      </w:pPr>
    </w:p>
    <w:p w14:paraId="045A54F6" w14:textId="77777777" w:rsidR="00B13AB8" w:rsidRPr="009C5096" w:rsidRDefault="005F6F83" w:rsidP="00B13AB8">
      <w:pPr>
        <w:pStyle w:val="Listenabsatz"/>
        <w:autoSpaceDE w:val="0"/>
        <w:autoSpaceDN w:val="0"/>
        <w:adjustRightInd w:val="0"/>
        <w:ind w:left="567"/>
        <w:jc w:val="both"/>
        <w:rPr>
          <w:sz w:val="22"/>
        </w:rPr>
      </w:pPr>
      <w:r w:rsidRPr="009C5096">
        <w:rPr>
          <w:sz w:val="22"/>
        </w:rPr>
        <w:t xml:space="preserve">Die Übertragung erfolgt </w:t>
      </w:r>
      <w:r w:rsidR="007075B1" w:rsidRPr="009C5096">
        <w:rPr>
          <w:sz w:val="22"/>
        </w:rPr>
        <w:t xml:space="preserve">im Falle eines Umlegungsverfahrens </w:t>
      </w:r>
      <w:r w:rsidRPr="009C5096">
        <w:rPr>
          <w:sz w:val="22"/>
        </w:rPr>
        <w:t>vor Einleitung der Umlegung.</w:t>
      </w:r>
    </w:p>
    <w:p w14:paraId="187A0D81" w14:textId="77777777" w:rsidR="004429B1" w:rsidRPr="0036288D" w:rsidRDefault="004429B1" w:rsidP="00905ED3">
      <w:pPr>
        <w:pStyle w:val="Kopfzeile"/>
        <w:tabs>
          <w:tab w:val="clear" w:pos="4536"/>
          <w:tab w:val="clear" w:pos="9072"/>
        </w:tabs>
        <w:autoSpaceDE w:val="0"/>
        <w:autoSpaceDN w:val="0"/>
        <w:adjustRightInd w:val="0"/>
        <w:ind w:hanging="436"/>
        <w:rPr>
          <w:sz w:val="22"/>
        </w:rPr>
      </w:pPr>
    </w:p>
    <w:p w14:paraId="1D64C0D1" w14:textId="77777777" w:rsidR="00B8226C" w:rsidRPr="007E0A47" w:rsidRDefault="00B8226C" w:rsidP="00905ED3">
      <w:pPr>
        <w:pStyle w:val="Kopfzeile"/>
        <w:tabs>
          <w:tab w:val="clear" w:pos="4536"/>
          <w:tab w:val="clear" w:pos="9072"/>
        </w:tabs>
        <w:autoSpaceDE w:val="0"/>
        <w:autoSpaceDN w:val="0"/>
        <w:adjustRightInd w:val="0"/>
        <w:ind w:hanging="436"/>
        <w:rPr>
          <w:sz w:val="22"/>
        </w:rPr>
      </w:pPr>
    </w:p>
    <w:p w14:paraId="3D45D92F" w14:textId="77777777" w:rsidR="008F5D23" w:rsidRPr="007E0A47" w:rsidRDefault="008F5D23" w:rsidP="00905ED3">
      <w:pPr>
        <w:autoSpaceDE w:val="0"/>
        <w:autoSpaceDN w:val="0"/>
        <w:adjustRightInd w:val="0"/>
        <w:ind w:hanging="436"/>
        <w:jc w:val="center"/>
        <w:rPr>
          <w:b/>
          <w:bCs/>
          <w:sz w:val="22"/>
        </w:rPr>
      </w:pPr>
      <w:r w:rsidRPr="007E0A47">
        <w:rPr>
          <w:b/>
          <w:bCs/>
          <w:sz w:val="22"/>
        </w:rPr>
        <w:t xml:space="preserve">§ </w:t>
      </w:r>
      <w:r w:rsidR="00B05480" w:rsidRPr="007E0A47">
        <w:rPr>
          <w:b/>
          <w:bCs/>
          <w:sz w:val="22"/>
        </w:rPr>
        <w:t>7</w:t>
      </w:r>
    </w:p>
    <w:p w14:paraId="3BA9AFF3" w14:textId="77777777" w:rsidR="008F5D23" w:rsidRPr="007E0A47" w:rsidRDefault="005E3D0F" w:rsidP="00905ED3">
      <w:pPr>
        <w:autoSpaceDE w:val="0"/>
        <w:autoSpaceDN w:val="0"/>
        <w:adjustRightInd w:val="0"/>
        <w:ind w:hanging="436"/>
        <w:jc w:val="center"/>
        <w:rPr>
          <w:b/>
          <w:bCs/>
          <w:sz w:val="22"/>
        </w:rPr>
      </w:pPr>
      <w:r w:rsidRPr="007E0A47">
        <w:rPr>
          <w:b/>
          <w:bCs/>
          <w:sz w:val="22"/>
        </w:rPr>
        <w:t>Zuweisungen und Zuschüsse</w:t>
      </w:r>
    </w:p>
    <w:p w14:paraId="77CFC8E0" w14:textId="77777777" w:rsidR="008F5D23" w:rsidRPr="007E0A47" w:rsidRDefault="008F5D23" w:rsidP="00905ED3">
      <w:pPr>
        <w:autoSpaceDE w:val="0"/>
        <w:autoSpaceDN w:val="0"/>
        <w:adjustRightInd w:val="0"/>
        <w:ind w:hanging="436"/>
        <w:rPr>
          <w:sz w:val="22"/>
        </w:rPr>
      </w:pPr>
    </w:p>
    <w:p w14:paraId="795A4424" w14:textId="77777777" w:rsidR="00406FF3" w:rsidRPr="007E0A47" w:rsidRDefault="005E3D0F" w:rsidP="00804586">
      <w:pPr>
        <w:pStyle w:val="Listenabsatz"/>
        <w:numPr>
          <w:ilvl w:val="0"/>
          <w:numId w:val="15"/>
        </w:numPr>
        <w:autoSpaceDE w:val="0"/>
        <w:autoSpaceDN w:val="0"/>
        <w:adjustRightInd w:val="0"/>
        <w:ind w:left="567" w:hanging="425"/>
        <w:jc w:val="both"/>
        <w:rPr>
          <w:sz w:val="22"/>
        </w:rPr>
      </w:pPr>
      <w:r w:rsidRPr="007E0A47">
        <w:rPr>
          <w:sz w:val="22"/>
        </w:rPr>
        <w:t>Der Zweckverband ist verpflichtet, die für die Finanzierung der Einrichtungen möglichen Zuweisungen und Zuschüsse rechtzeitig und vollständig zu beantragen.</w:t>
      </w:r>
    </w:p>
    <w:p w14:paraId="16F50235" w14:textId="77777777" w:rsidR="005E3D0F" w:rsidRPr="007E0A47" w:rsidRDefault="005E3D0F" w:rsidP="00804586">
      <w:pPr>
        <w:autoSpaceDE w:val="0"/>
        <w:autoSpaceDN w:val="0"/>
        <w:adjustRightInd w:val="0"/>
        <w:ind w:left="567" w:hanging="425"/>
        <w:jc w:val="both"/>
        <w:rPr>
          <w:sz w:val="22"/>
        </w:rPr>
      </w:pPr>
    </w:p>
    <w:p w14:paraId="506258BC" w14:textId="77777777" w:rsidR="00EE7AC5" w:rsidRPr="00563BCD" w:rsidRDefault="005E3D0F" w:rsidP="00804586">
      <w:pPr>
        <w:pStyle w:val="Listenabsatz"/>
        <w:numPr>
          <w:ilvl w:val="0"/>
          <w:numId w:val="15"/>
        </w:numPr>
        <w:autoSpaceDE w:val="0"/>
        <w:autoSpaceDN w:val="0"/>
        <w:adjustRightInd w:val="0"/>
        <w:ind w:left="567" w:hanging="425"/>
        <w:jc w:val="both"/>
        <w:rPr>
          <w:sz w:val="22"/>
        </w:rPr>
      </w:pPr>
      <w:r w:rsidRPr="007E0A47">
        <w:rPr>
          <w:sz w:val="22"/>
        </w:rPr>
        <w:t>Der Zweckverband ist verpflichtet, die Zuweisungen und Zuschüsse bestimmungsgemäß zu verwenden</w:t>
      </w:r>
      <w:r w:rsidRPr="00563BCD">
        <w:rPr>
          <w:sz w:val="22"/>
        </w:rPr>
        <w:t>.</w:t>
      </w:r>
    </w:p>
    <w:p w14:paraId="67F307F3" w14:textId="77777777" w:rsidR="00406FF3" w:rsidRPr="00563BCD" w:rsidRDefault="00406FF3" w:rsidP="00905ED3">
      <w:pPr>
        <w:autoSpaceDE w:val="0"/>
        <w:autoSpaceDN w:val="0"/>
        <w:adjustRightInd w:val="0"/>
        <w:ind w:hanging="436"/>
        <w:rPr>
          <w:sz w:val="22"/>
        </w:rPr>
      </w:pPr>
    </w:p>
    <w:p w14:paraId="7184E571" w14:textId="77777777" w:rsidR="00B8226C" w:rsidRPr="00563BCD" w:rsidRDefault="00B8226C" w:rsidP="00905ED3">
      <w:pPr>
        <w:autoSpaceDE w:val="0"/>
        <w:autoSpaceDN w:val="0"/>
        <w:adjustRightInd w:val="0"/>
        <w:ind w:hanging="436"/>
        <w:rPr>
          <w:sz w:val="22"/>
        </w:rPr>
      </w:pPr>
    </w:p>
    <w:p w14:paraId="12631D09" w14:textId="77777777" w:rsidR="008F5D23" w:rsidRPr="00563BCD" w:rsidRDefault="008F5D23" w:rsidP="00905ED3">
      <w:pPr>
        <w:autoSpaceDE w:val="0"/>
        <w:autoSpaceDN w:val="0"/>
        <w:adjustRightInd w:val="0"/>
        <w:ind w:hanging="436"/>
        <w:jc w:val="center"/>
        <w:rPr>
          <w:b/>
          <w:bCs/>
          <w:sz w:val="22"/>
        </w:rPr>
      </w:pPr>
      <w:r w:rsidRPr="00563BCD">
        <w:rPr>
          <w:b/>
          <w:bCs/>
          <w:sz w:val="22"/>
        </w:rPr>
        <w:t xml:space="preserve">§ </w:t>
      </w:r>
      <w:r w:rsidR="00B05480" w:rsidRPr="00563BCD">
        <w:rPr>
          <w:b/>
          <w:bCs/>
          <w:sz w:val="22"/>
        </w:rPr>
        <w:t>8</w:t>
      </w:r>
    </w:p>
    <w:p w14:paraId="7F5D94D8" w14:textId="77777777" w:rsidR="008F5D23" w:rsidRPr="00563BCD" w:rsidRDefault="00B8226C" w:rsidP="00905ED3">
      <w:pPr>
        <w:autoSpaceDE w:val="0"/>
        <w:autoSpaceDN w:val="0"/>
        <w:adjustRightInd w:val="0"/>
        <w:ind w:hanging="436"/>
        <w:jc w:val="center"/>
        <w:rPr>
          <w:b/>
          <w:bCs/>
          <w:sz w:val="22"/>
        </w:rPr>
      </w:pPr>
      <w:r w:rsidRPr="00563BCD">
        <w:rPr>
          <w:b/>
          <w:bCs/>
          <w:sz w:val="22"/>
        </w:rPr>
        <w:t>Wasserversorgungs- und Abwasserbeiträge</w:t>
      </w:r>
    </w:p>
    <w:p w14:paraId="4424139C" w14:textId="77777777" w:rsidR="008F5D23" w:rsidRPr="007E0A47" w:rsidRDefault="008F5D23" w:rsidP="00905ED3">
      <w:pPr>
        <w:autoSpaceDE w:val="0"/>
        <w:autoSpaceDN w:val="0"/>
        <w:adjustRightInd w:val="0"/>
        <w:ind w:hanging="436"/>
        <w:rPr>
          <w:sz w:val="22"/>
        </w:rPr>
      </w:pPr>
    </w:p>
    <w:p w14:paraId="37112C4D" w14:textId="77777777" w:rsidR="00063642" w:rsidRPr="00063642" w:rsidRDefault="00063642" w:rsidP="00804586">
      <w:pPr>
        <w:pStyle w:val="Listenabsatz"/>
        <w:numPr>
          <w:ilvl w:val="0"/>
          <w:numId w:val="16"/>
        </w:numPr>
        <w:autoSpaceDE w:val="0"/>
        <w:autoSpaceDN w:val="0"/>
        <w:adjustRightInd w:val="0"/>
        <w:ind w:left="567" w:hanging="425"/>
        <w:jc w:val="both"/>
        <w:rPr>
          <w:sz w:val="22"/>
        </w:rPr>
      </w:pPr>
      <w:r>
        <w:rPr>
          <w:sz w:val="22"/>
        </w:rPr>
        <w:t>Die Standortgemeinden erheben die Wasserversorgungs- und Abwasserentsorgungsbeiträge sowie die Wasser</w:t>
      </w:r>
      <w:r w:rsidR="006D4601">
        <w:rPr>
          <w:sz w:val="22"/>
        </w:rPr>
        <w:t>-</w:t>
      </w:r>
      <w:r>
        <w:rPr>
          <w:sz w:val="22"/>
        </w:rPr>
        <w:t xml:space="preserve"> und Abwassergebühren anstelle des Verbandes auf der Grundlage </w:t>
      </w:r>
      <w:r w:rsidR="00563BCD">
        <w:rPr>
          <w:sz w:val="22"/>
        </w:rPr>
        <w:t xml:space="preserve">der zum Zeitpunkt der Übernahme der Einrichtungen geltenden </w:t>
      </w:r>
      <w:r w:rsidR="00563BCD" w:rsidRPr="00084B61">
        <w:rPr>
          <w:color w:val="000000" w:themeColor="text1"/>
          <w:sz w:val="22"/>
        </w:rPr>
        <w:t>Satzungsbestimmungen</w:t>
      </w:r>
      <w:r w:rsidR="00722F9B" w:rsidRPr="00084B61">
        <w:rPr>
          <w:color w:val="000000" w:themeColor="text1"/>
          <w:sz w:val="22"/>
        </w:rPr>
        <w:t xml:space="preserve"> der jeweiligen Standortgemeinde</w:t>
      </w:r>
      <w:r w:rsidR="00563BCD" w:rsidRPr="00084B61">
        <w:rPr>
          <w:color w:val="000000" w:themeColor="text1"/>
          <w:sz w:val="22"/>
        </w:rPr>
        <w:t>.</w:t>
      </w:r>
      <w:r w:rsidR="00166DD3">
        <w:rPr>
          <w:color w:val="000000" w:themeColor="text1"/>
          <w:sz w:val="22"/>
        </w:rPr>
        <w:t xml:space="preserve"> Die eingenommenen Beiträge sind an den Zweckverband weiterzuleiten.</w:t>
      </w:r>
    </w:p>
    <w:p w14:paraId="28DD5DA4" w14:textId="77777777" w:rsidR="000C015F" w:rsidRPr="007E0A47" w:rsidRDefault="000C015F" w:rsidP="009F783A">
      <w:pPr>
        <w:autoSpaceDE w:val="0"/>
        <w:autoSpaceDN w:val="0"/>
        <w:adjustRightInd w:val="0"/>
        <w:ind w:hanging="436"/>
        <w:rPr>
          <w:b/>
          <w:bCs/>
          <w:sz w:val="22"/>
        </w:rPr>
      </w:pPr>
    </w:p>
    <w:p w14:paraId="4F5E23FC" w14:textId="77777777" w:rsidR="000C015F" w:rsidRPr="007E0A47" w:rsidRDefault="000C015F" w:rsidP="009F783A">
      <w:pPr>
        <w:autoSpaceDE w:val="0"/>
        <w:autoSpaceDN w:val="0"/>
        <w:adjustRightInd w:val="0"/>
        <w:ind w:hanging="436"/>
        <w:rPr>
          <w:b/>
          <w:bCs/>
          <w:sz w:val="22"/>
        </w:rPr>
      </w:pPr>
    </w:p>
    <w:p w14:paraId="6997585B" w14:textId="77777777" w:rsidR="000C015F" w:rsidRPr="007E0A47" w:rsidRDefault="000C015F" w:rsidP="00905ED3">
      <w:pPr>
        <w:autoSpaceDE w:val="0"/>
        <w:autoSpaceDN w:val="0"/>
        <w:adjustRightInd w:val="0"/>
        <w:ind w:hanging="436"/>
        <w:jc w:val="center"/>
        <w:rPr>
          <w:b/>
          <w:bCs/>
          <w:sz w:val="22"/>
        </w:rPr>
      </w:pPr>
      <w:r w:rsidRPr="007E0A47">
        <w:rPr>
          <w:b/>
          <w:bCs/>
          <w:sz w:val="22"/>
        </w:rPr>
        <w:t xml:space="preserve">§ </w:t>
      </w:r>
      <w:r w:rsidR="00904D82">
        <w:rPr>
          <w:b/>
          <w:bCs/>
          <w:sz w:val="22"/>
        </w:rPr>
        <w:t>9</w:t>
      </w:r>
    </w:p>
    <w:p w14:paraId="6E2584C8" w14:textId="77777777" w:rsidR="000C015F" w:rsidRPr="007E0A47" w:rsidRDefault="000C015F" w:rsidP="00905ED3">
      <w:pPr>
        <w:autoSpaceDE w:val="0"/>
        <w:autoSpaceDN w:val="0"/>
        <w:adjustRightInd w:val="0"/>
        <w:ind w:hanging="436"/>
        <w:jc w:val="center"/>
        <w:rPr>
          <w:b/>
          <w:bCs/>
          <w:sz w:val="22"/>
        </w:rPr>
      </w:pPr>
      <w:r w:rsidRPr="007E0A47">
        <w:rPr>
          <w:b/>
          <w:bCs/>
          <w:sz w:val="22"/>
        </w:rPr>
        <w:t>Organe des Verbandes</w:t>
      </w:r>
    </w:p>
    <w:p w14:paraId="3063D1D0" w14:textId="77777777" w:rsidR="000C015F" w:rsidRPr="007E0A47" w:rsidRDefault="000C015F" w:rsidP="00905ED3">
      <w:pPr>
        <w:autoSpaceDE w:val="0"/>
        <w:autoSpaceDN w:val="0"/>
        <w:adjustRightInd w:val="0"/>
        <w:ind w:hanging="436"/>
        <w:jc w:val="center"/>
        <w:rPr>
          <w:b/>
          <w:bCs/>
          <w:sz w:val="22"/>
        </w:rPr>
      </w:pPr>
    </w:p>
    <w:p w14:paraId="0074D46F" w14:textId="77777777" w:rsidR="000C015F" w:rsidRPr="007E0A47" w:rsidRDefault="000C015F" w:rsidP="00804586">
      <w:pPr>
        <w:autoSpaceDE w:val="0"/>
        <w:autoSpaceDN w:val="0"/>
        <w:adjustRightInd w:val="0"/>
        <w:ind w:firstLine="567"/>
        <w:rPr>
          <w:sz w:val="22"/>
        </w:rPr>
      </w:pPr>
      <w:r w:rsidRPr="007E0A47">
        <w:rPr>
          <w:sz w:val="22"/>
        </w:rPr>
        <w:t>Organe des Verbandes sind:</w:t>
      </w:r>
    </w:p>
    <w:p w14:paraId="1D065ED3" w14:textId="77777777" w:rsidR="000C015F" w:rsidRPr="00D614BF" w:rsidRDefault="000C015F" w:rsidP="009F783A">
      <w:pPr>
        <w:pStyle w:val="Listenabsatz"/>
        <w:numPr>
          <w:ilvl w:val="0"/>
          <w:numId w:val="5"/>
        </w:numPr>
        <w:tabs>
          <w:tab w:val="clear" w:pos="3192"/>
          <w:tab w:val="num" w:pos="1134"/>
        </w:tabs>
        <w:autoSpaceDE w:val="0"/>
        <w:autoSpaceDN w:val="0"/>
        <w:adjustRightInd w:val="0"/>
        <w:ind w:hanging="2483"/>
        <w:rPr>
          <w:sz w:val="22"/>
        </w:rPr>
      </w:pPr>
      <w:r w:rsidRPr="00D614BF">
        <w:rPr>
          <w:sz w:val="22"/>
        </w:rPr>
        <w:t>Die Verbandsversammlung</w:t>
      </w:r>
      <w:r w:rsidR="00D03722" w:rsidRPr="00D614BF">
        <w:rPr>
          <w:sz w:val="22"/>
        </w:rPr>
        <w:t xml:space="preserve"> (§ 1</w:t>
      </w:r>
      <w:r w:rsidR="002F0822">
        <w:rPr>
          <w:sz w:val="22"/>
        </w:rPr>
        <w:t>0</w:t>
      </w:r>
      <w:r w:rsidR="00D03722" w:rsidRPr="00D614BF">
        <w:rPr>
          <w:sz w:val="22"/>
        </w:rPr>
        <w:t>)</w:t>
      </w:r>
    </w:p>
    <w:p w14:paraId="1870767C" w14:textId="77777777" w:rsidR="000C015F" w:rsidRDefault="000C015F" w:rsidP="009F783A">
      <w:pPr>
        <w:pStyle w:val="Listenabsatz"/>
        <w:numPr>
          <w:ilvl w:val="0"/>
          <w:numId w:val="5"/>
        </w:numPr>
        <w:tabs>
          <w:tab w:val="clear" w:pos="3192"/>
          <w:tab w:val="num" w:pos="1134"/>
        </w:tabs>
        <w:autoSpaceDE w:val="0"/>
        <w:autoSpaceDN w:val="0"/>
        <w:adjustRightInd w:val="0"/>
        <w:ind w:hanging="2483"/>
        <w:rPr>
          <w:sz w:val="22"/>
        </w:rPr>
      </w:pPr>
      <w:r w:rsidRPr="00D614BF">
        <w:rPr>
          <w:sz w:val="22"/>
        </w:rPr>
        <w:t>Der</w:t>
      </w:r>
      <w:r w:rsidR="004E4E0B">
        <w:rPr>
          <w:sz w:val="22"/>
        </w:rPr>
        <w:t>/die</w:t>
      </w:r>
      <w:r w:rsidRPr="00D614BF">
        <w:rPr>
          <w:sz w:val="22"/>
        </w:rPr>
        <w:t xml:space="preserve"> Verbandsvorsitzende</w:t>
      </w:r>
      <w:r w:rsidR="00D03722" w:rsidRPr="00D614BF">
        <w:rPr>
          <w:sz w:val="22"/>
        </w:rPr>
        <w:t xml:space="preserve"> (§ 1</w:t>
      </w:r>
      <w:r w:rsidR="004F45DA">
        <w:rPr>
          <w:sz w:val="22"/>
        </w:rPr>
        <w:t>2</w:t>
      </w:r>
      <w:r w:rsidR="00D94347">
        <w:rPr>
          <w:sz w:val="22"/>
        </w:rPr>
        <w:t>)</w:t>
      </w:r>
    </w:p>
    <w:p w14:paraId="2D7E2A02" w14:textId="77777777" w:rsidR="00D94347" w:rsidRPr="009F783A" w:rsidRDefault="00D94347" w:rsidP="009F783A">
      <w:pPr>
        <w:autoSpaceDE w:val="0"/>
        <w:autoSpaceDN w:val="0"/>
        <w:adjustRightInd w:val="0"/>
        <w:rPr>
          <w:sz w:val="22"/>
        </w:rPr>
      </w:pPr>
    </w:p>
    <w:p w14:paraId="5C1E5E56" w14:textId="77777777" w:rsidR="009F783A" w:rsidRDefault="009F783A">
      <w:pPr>
        <w:rPr>
          <w:sz w:val="22"/>
        </w:rPr>
      </w:pPr>
      <w:r>
        <w:rPr>
          <w:sz w:val="22"/>
        </w:rPr>
        <w:br w:type="page"/>
      </w:r>
    </w:p>
    <w:p w14:paraId="1415F601" w14:textId="77777777" w:rsidR="000C015F" w:rsidRPr="007E0A47" w:rsidRDefault="000C015F" w:rsidP="00905ED3">
      <w:pPr>
        <w:autoSpaceDE w:val="0"/>
        <w:autoSpaceDN w:val="0"/>
        <w:adjustRightInd w:val="0"/>
        <w:ind w:hanging="436"/>
        <w:jc w:val="center"/>
        <w:rPr>
          <w:b/>
          <w:bCs/>
          <w:sz w:val="22"/>
        </w:rPr>
      </w:pPr>
      <w:r w:rsidRPr="007E0A47">
        <w:rPr>
          <w:b/>
          <w:bCs/>
          <w:sz w:val="22"/>
        </w:rPr>
        <w:lastRenderedPageBreak/>
        <w:t xml:space="preserve">§ </w:t>
      </w:r>
      <w:r w:rsidR="00D03722" w:rsidRPr="007E0A47">
        <w:rPr>
          <w:b/>
          <w:bCs/>
          <w:sz w:val="22"/>
        </w:rPr>
        <w:t>1</w:t>
      </w:r>
      <w:r w:rsidR="00904D82">
        <w:rPr>
          <w:b/>
          <w:bCs/>
          <w:sz w:val="22"/>
        </w:rPr>
        <w:t>0</w:t>
      </w:r>
    </w:p>
    <w:p w14:paraId="298B3D9C" w14:textId="77777777" w:rsidR="000C015F" w:rsidRPr="007E0A47" w:rsidRDefault="000C015F" w:rsidP="00905ED3">
      <w:pPr>
        <w:autoSpaceDE w:val="0"/>
        <w:autoSpaceDN w:val="0"/>
        <w:adjustRightInd w:val="0"/>
        <w:ind w:hanging="436"/>
        <w:jc w:val="center"/>
        <w:rPr>
          <w:b/>
          <w:bCs/>
          <w:sz w:val="22"/>
        </w:rPr>
      </w:pPr>
      <w:r w:rsidRPr="007E0A47">
        <w:rPr>
          <w:b/>
          <w:bCs/>
          <w:sz w:val="22"/>
        </w:rPr>
        <w:t>Zusammensetzung der Verband</w:t>
      </w:r>
      <w:r w:rsidR="0086193A">
        <w:rPr>
          <w:b/>
          <w:bCs/>
          <w:sz w:val="22"/>
        </w:rPr>
        <w:t xml:space="preserve">sversammlung, </w:t>
      </w:r>
      <w:r w:rsidR="0086193A">
        <w:rPr>
          <w:b/>
          <w:bCs/>
          <w:sz w:val="22"/>
        </w:rPr>
        <w:br/>
        <w:t xml:space="preserve">Beschlussfassung, </w:t>
      </w:r>
      <w:r w:rsidRPr="007E0A47">
        <w:rPr>
          <w:b/>
          <w:bCs/>
          <w:sz w:val="22"/>
        </w:rPr>
        <w:t>Geschäftsgang</w:t>
      </w:r>
      <w:r w:rsidR="0086193A">
        <w:rPr>
          <w:b/>
          <w:bCs/>
          <w:sz w:val="22"/>
        </w:rPr>
        <w:t xml:space="preserve"> und Stimmenanteile</w:t>
      </w:r>
    </w:p>
    <w:p w14:paraId="5DC75AD1" w14:textId="77777777" w:rsidR="000C015F" w:rsidRPr="007E0A47" w:rsidRDefault="000C015F" w:rsidP="00905ED3">
      <w:pPr>
        <w:autoSpaceDE w:val="0"/>
        <w:autoSpaceDN w:val="0"/>
        <w:adjustRightInd w:val="0"/>
        <w:ind w:hanging="436"/>
        <w:rPr>
          <w:sz w:val="22"/>
        </w:rPr>
      </w:pPr>
    </w:p>
    <w:p w14:paraId="43F3F943" w14:textId="77777777" w:rsidR="000C015F" w:rsidRPr="00AB3BB7" w:rsidRDefault="00D03722" w:rsidP="00804586">
      <w:pPr>
        <w:pStyle w:val="Listenabsatz"/>
        <w:numPr>
          <w:ilvl w:val="0"/>
          <w:numId w:val="18"/>
        </w:numPr>
        <w:autoSpaceDE w:val="0"/>
        <w:autoSpaceDN w:val="0"/>
        <w:adjustRightInd w:val="0"/>
        <w:ind w:left="567" w:hanging="425"/>
        <w:jc w:val="both"/>
        <w:rPr>
          <w:sz w:val="22"/>
        </w:rPr>
      </w:pPr>
      <w:r w:rsidRPr="005967AD">
        <w:rPr>
          <w:color w:val="000000" w:themeColor="text1"/>
          <w:sz w:val="22"/>
        </w:rPr>
        <w:t xml:space="preserve">Der Verbandsversammlung </w:t>
      </w:r>
      <w:r w:rsidRPr="00AB3BB7">
        <w:rPr>
          <w:sz w:val="22"/>
        </w:rPr>
        <w:t xml:space="preserve">gehören </w:t>
      </w:r>
      <w:r w:rsidR="0025346B" w:rsidRPr="00AB3BB7">
        <w:rPr>
          <w:sz w:val="22"/>
        </w:rPr>
        <w:t xml:space="preserve">folgende Mitglieder </w:t>
      </w:r>
      <w:r w:rsidRPr="00AB3BB7">
        <w:rPr>
          <w:sz w:val="22"/>
        </w:rPr>
        <w:t>an:</w:t>
      </w:r>
    </w:p>
    <w:p w14:paraId="01AE6A6B" w14:textId="77777777" w:rsidR="00D03722" w:rsidRPr="00AB3BB7" w:rsidRDefault="004E4E0B" w:rsidP="009F783A">
      <w:pPr>
        <w:pStyle w:val="Listenabsatz"/>
        <w:numPr>
          <w:ilvl w:val="0"/>
          <w:numId w:val="42"/>
        </w:numPr>
        <w:autoSpaceDE w:val="0"/>
        <w:autoSpaceDN w:val="0"/>
        <w:adjustRightInd w:val="0"/>
        <w:ind w:left="1134" w:hanging="425"/>
        <w:jc w:val="both"/>
        <w:rPr>
          <w:sz w:val="22"/>
        </w:rPr>
      </w:pPr>
      <w:r w:rsidRPr="00AB3BB7">
        <w:rPr>
          <w:sz w:val="22"/>
        </w:rPr>
        <w:t>der</w:t>
      </w:r>
      <w:r w:rsidR="00D32D44" w:rsidRPr="00AB3BB7">
        <w:rPr>
          <w:sz w:val="22"/>
        </w:rPr>
        <w:t xml:space="preserve"> </w:t>
      </w:r>
      <w:r w:rsidR="00D03722" w:rsidRPr="00AB3BB7">
        <w:rPr>
          <w:sz w:val="22"/>
        </w:rPr>
        <w:t xml:space="preserve">Bürgermeister der </w:t>
      </w:r>
      <w:r w:rsidR="006E7E81" w:rsidRPr="00AB3BB7">
        <w:rPr>
          <w:sz w:val="22"/>
        </w:rPr>
        <w:t xml:space="preserve">Stadt Riedlingen </w:t>
      </w:r>
    </w:p>
    <w:p w14:paraId="1B352DA4" w14:textId="77777777" w:rsidR="00DB6D50" w:rsidRPr="00AB3BB7" w:rsidRDefault="00DC365B" w:rsidP="009F783A">
      <w:pPr>
        <w:pStyle w:val="Listenabsatz"/>
        <w:numPr>
          <w:ilvl w:val="0"/>
          <w:numId w:val="42"/>
        </w:numPr>
        <w:autoSpaceDE w:val="0"/>
        <w:autoSpaceDN w:val="0"/>
        <w:adjustRightInd w:val="0"/>
        <w:ind w:left="1134" w:hanging="425"/>
        <w:jc w:val="both"/>
        <w:rPr>
          <w:sz w:val="22"/>
        </w:rPr>
      </w:pPr>
      <w:r w:rsidRPr="00AB3BB7">
        <w:rPr>
          <w:sz w:val="22"/>
        </w:rPr>
        <w:t>der Bürgermeister der Gemeinde Altheim</w:t>
      </w:r>
    </w:p>
    <w:p w14:paraId="6224AAD8" w14:textId="77777777" w:rsidR="00DC365B" w:rsidRPr="00AB3BB7" w:rsidRDefault="00DC365B" w:rsidP="009F783A">
      <w:pPr>
        <w:pStyle w:val="Listenabsatz"/>
        <w:numPr>
          <w:ilvl w:val="0"/>
          <w:numId w:val="42"/>
        </w:numPr>
        <w:autoSpaceDE w:val="0"/>
        <w:autoSpaceDN w:val="0"/>
        <w:adjustRightInd w:val="0"/>
        <w:ind w:left="1134" w:hanging="425"/>
        <w:jc w:val="both"/>
        <w:rPr>
          <w:sz w:val="22"/>
        </w:rPr>
      </w:pPr>
      <w:r w:rsidRPr="00AB3BB7">
        <w:rPr>
          <w:sz w:val="22"/>
        </w:rPr>
        <w:t>der Bürgermeister der Gemeinde Dürmentingen</w:t>
      </w:r>
    </w:p>
    <w:p w14:paraId="33BB0F24" w14:textId="77777777" w:rsidR="00DC365B" w:rsidRPr="00AB3BB7" w:rsidRDefault="00DC365B" w:rsidP="009F783A">
      <w:pPr>
        <w:pStyle w:val="Listenabsatz"/>
        <w:numPr>
          <w:ilvl w:val="0"/>
          <w:numId w:val="42"/>
        </w:numPr>
        <w:autoSpaceDE w:val="0"/>
        <w:autoSpaceDN w:val="0"/>
        <w:adjustRightInd w:val="0"/>
        <w:ind w:left="1134" w:hanging="425"/>
        <w:jc w:val="both"/>
        <w:rPr>
          <w:sz w:val="22"/>
        </w:rPr>
      </w:pPr>
      <w:r w:rsidRPr="00AB3BB7">
        <w:rPr>
          <w:sz w:val="22"/>
        </w:rPr>
        <w:t>der Bürgermeister der Gemeinde Ertingen</w:t>
      </w:r>
    </w:p>
    <w:p w14:paraId="2A40966C" w14:textId="77777777" w:rsidR="00DC365B" w:rsidRPr="00AB3BB7" w:rsidRDefault="00DC365B" w:rsidP="009F783A">
      <w:pPr>
        <w:pStyle w:val="Listenabsatz"/>
        <w:numPr>
          <w:ilvl w:val="0"/>
          <w:numId w:val="42"/>
        </w:numPr>
        <w:autoSpaceDE w:val="0"/>
        <w:autoSpaceDN w:val="0"/>
        <w:adjustRightInd w:val="0"/>
        <w:ind w:left="1134" w:hanging="425"/>
        <w:jc w:val="both"/>
        <w:rPr>
          <w:sz w:val="22"/>
        </w:rPr>
      </w:pPr>
      <w:r w:rsidRPr="00AB3BB7">
        <w:rPr>
          <w:sz w:val="22"/>
        </w:rPr>
        <w:t>der Bürgermeister der Gemeinde Langenenslingen</w:t>
      </w:r>
    </w:p>
    <w:p w14:paraId="0AD76582" w14:textId="77777777" w:rsidR="00DC365B" w:rsidRPr="00AB3BB7" w:rsidRDefault="00DC365B" w:rsidP="009F783A">
      <w:pPr>
        <w:pStyle w:val="Listenabsatz"/>
        <w:numPr>
          <w:ilvl w:val="0"/>
          <w:numId w:val="42"/>
        </w:numPr>
        <w:autoSpaceDE w:val="0"/>
        <w:autoSpaceDN w:val="0"/>
        <w:adjustRightInd w:val="0"/>
        <w:ind w:left="1134" w:hanging="425"/>
        <w:jc w:val="both"/>
        <w:rPr>
          <w:sz w:val="22"/>
        </w:rPr>
      </w:pPr>
      <w:r w:rsidRPr="00AB3BB7">
        <w:rPr>
          <w:sz w:val="22"/>
        </w:rPr>
        <w:t>der Bürgermeister der Gemeinde Unlingen</w:t>
      </w:r>
    </w:p>
    <w:p w14:paraId="045DEF84" w14:textId="77777777" w:rsidR="005967AD" w:rsidRPr="00AB3BB7" w:rsidRDefault="00DC365B" w:rsidP="009F783A">
      <w:pPr>
        <w:pStyle w:val="Listenabsatz"/>
        <w:numPr>
          <w:ilvl w:val="0"/>
          <w:numId w:val="42"/>
        </w:numPr>
        <w:autoSpaceDE w:val="0"/>
        <w:autoSpaceDN w:val="0"/>
        <w:adjustRightInd w:val="0"/>
        <w:ind w:left="1134" w:hanging="425"/>
        <w:jc w:val="both"/>
        <w:rPr>
          <w:sz w:val="22"/>
        </w:rPr>
      </w:pPr>
      <w:r w:rsidRPr="00AB3BB7">
        <w:rPr>
          <w:sz w:val="22"/>
        </w:rPr>
        <w:t>der Bürgermeister der Gemeinde Uttenweiler</w:t>
      </w:r>
    </w:p>
    <w:p w14:paraId="22BA52C7" w14:textId="77777777" w:rsidR="00DC365B" w:rsidRPr="00AB3BB7" w:rsidRDefault="00DC365B" w:rsidP="009F783A">
      <w:pPr>
        <w:pStyle w:val="Listenabsatz"/>
        <w:numPr>
          <w:ilvl w:val="0"/>
          <w:numId w:val="42"/>
        </w:numPr>
        <w:autoSpaceDE w:val="0"/>
        <w:autoSpaceDN w:val="0"/>
        <w:adjustRightInd w:val="0"/>
        <w:ind w:left="1134" w:hanging="425"/>
        <w:jc w:val="both"/>
        <w:rPr>
          <w:sz w:val="22"/>
        </w:rPr>
      </w:pPr>
      <w:r w:rsidRPr="00AB3BB7">
        <w:rPr>
          <w:sz w:val="22"/>
        </w:rPr>
        <w:t>der Bürgermeister der Gemeinde Zwiefalten</w:t>
      </w:r>
    </w:p>
    <w:p w14:paraId="61065C21" w14:textId="77777777" w:rsidR="00DC365B" w:rsidRPr="00AE7287" w:rsidRDefault="00DC365B" w:rsidP="005967AD">
      <w:pPr>
        <w:autoSpaceDE w:val="0"/>
        <w:autoSpaceDN w:val="0"/>
        <w:adjustRightInd w:val="0"/>
        <w:jc w:val="both"/>
        <w:rPr>
          <w:color w:val="000000" w:themeColor="text1"/>
          <w:sz w:val="22"/>
        </w:rPr>
      </w:pPr>
    </w:p>
    <w:p w14:paraId="4C0954E6" w14:textId="77777777" w:rsidR="0086193A" w:rsidRPr="00AB3BB7" w:rsidRDefault="0086193A" w:rsidP="00804586">
      <w:pPr>
        <w:pStyle w:val="Listenabsatz"/>
        <w:numPr>
          <w:ilvl w:val="0"/>
          <w:numId w:val="18"/>
        </w:numPr>
        <w:autoSpaceDE w:val="0"/>
        <w:autoSpaceDN w:val="0"/>
        <w:adjustRightInd w:val="0"/>
        <w:ind w:left="567" w:hanging="425"/>
        <w:jc w:val="both"/>
        <w:rPr>
          <w:sz w:val="22"/>
        </w:rPr>
      </w:pPr>
      <w:r w:rsidRPr="0025346B">
        <w:rPr>
          <w:sz w:val="22"/>
        </w:rPr>
        <w:t xml:space="preserve">Die </w:t>
      </w:r>
      <w:r w:rsidRPr="00AB3BB7">
        <w:rPr>
          <w:sz w:val="22"/>
        </w:rPr>
        <w:t xml:space="preserve">Stimmenanzahl jeder Gemeinde </w:t>
      </w:r>
      <w:r w:rsidR="00166DD3" w:rsidRPr="00AB3BB7">
        <w:rPr>
          <w:sz w:val="22"/>
        </w:rPr>
        <w:t>wird wie folgt festgelegt</w:t>
      </w:r>
      <w:r w:rsidRPr="00AB3BB7">
        <w:rPr>
          <w:sz w:val="22"/>
        </w:rPr>
        <w:t>:</w:t>
      </w:r>
    </w:p>
    <w:p w14:paraId="1D0ADF83" w14:textId="4969E800" w:rsidR="0086193A" w:rsidRPr="00AB3BB7" w:rsidRDefault="00DC365B" w:rsidP="009F783A">
      <w:pPr>
        <w:pStyle w:val="Textkrper"/>
        <w:numPr>
          <w:ilvl w:val="1"/>
          <w:numId w:val="18"/>
        </w:numPr>
        <w:ind w:left="1134" w:hanging="425"/>
        <w:rPr>
          <w:sz w:val="22"/>
        </w:rPr>
      </w:pPr>
      <w:r w:rsidRPr="00AB3BB7">
        <w:rPr>
          <w:sz w:val="22"/>
        </w:rPr>
        <w:t>Stadt Riedlingen</w:t>
      </w:r>
      <w:r w:rsidR="00C55032" w:rsidRPr="00AB3BB7">
        <w:rPr>
          <w:sz w:val="22"/>
        </w:rPr>
        <w:tab/>
      </w:r>
      <w:r w:rsidR="00C55032" w:rsidRPr="00AB3BB7">
        <w:rPr>
          <w:sz w:val="22"/>
        </w:rPr>
        <w:tab/>
      </w:r>
      <w:r w:rsidRPr="00AB3BB7">
        <w:rPr>
          <w:sz w:val="22"/>
        </w:rPr>
        <w:tab/>
      </w:r>
      <w:r w:rsidR="009F783A" w:rsidRPr="00AB3BB7">
        <w:rPr>
          <w:sz w:val="22"/>
        </w:rPr>
        <w:tab/>
      </w:r>
      <w:r w:rsidR="00A31D5E">
        <w:rPr>
          <w:sz w:val="22"/>
        </w:rPr>
        <w:t>6</w:t>
      </w:r>
      <w:r w:rsidR="0086193A" w:rsidRPr="00AB3BB7">
        <w:rPr>
          <w:sz w:val="22"/>
        </w:rPr>
        <w:t xml:space="preserve"> Stimmen</w:t>
      </w:r>
    </w:p>
    <w:p w14:paraId="452D63E7" w14:textId="41B9BB15" w:rsidR="00DC365B" w:rsidRPr="00AB3BB7" w:rsidRDefault="00DC365B" w:rsidP="009F783A">
      <w:pPr>
        <w:pStyle w:val="Listenabsatz"/>
        <w:numPr>
          <w:ilvl w:val="1"/>
          <w:numId w:val="18"/>
        </w:numPr>
        <w:autoSpaceDE w:val="0"/>
        <w:autoSpaceDN w:val="0"/>
        <w:adjustRightInd w:val="0"/>
        <w:ind w:left="1134" w:hanging="425"/>
        <w:rPr>
          <w:sz w:val="22"/>
        </w:rPr>
      </w:pPr>
      <w:r w:rsidRPr="00AB3BB7">
        <w:rPr>
          <w:sz w:val="22"/>
        </w:rPr>
        <w:t>Gemeinde Altheim</w:t>
      </w:r>
      <w:r w:rsidR="00C55032" w:rsidRPr="00AB3BB7">
        <w:rPr>
          <w:sz w:val="22"/>
        </w:rPr>
        <w:tab/>
      </w:r>
      <w:r w:rsidR="00C55032" w:rsidRPr="00AB3BB7">
        <w:rPr>
          <w:sz w:val="22"/>
        </w:rPr>
        <w:tab/>
      </w:r>
      <w:r w:rsidRPr="00AB3BB7">
        <w:rPr>
          <w:sz w:val="22"/>
        </w:rPr>
        <w:tab/>
      </w:r>
      <w:r w:rsidR="00A31D5E">
        <w:rPr>
          <w:sz w:val="22"/>
        </w:rPr>
        <w:t>2</w:t>
      </w:r>
      <w:r w:rsidR="0086193A" w:rsidRPr="00AB3BB7">
        <w:rPr>
          <w:sz w:val="22"/>
        </w:rPr>
        <w:t xml:space="preserve"> Stimmen</w:t>
      </w:r>
    </w:p>
    <w:p w14:paraId="795E8169" w14:textId="0DD68CD7" w:rsidR="00DC365B" w:rsidRPr="00AB3BB7" w:rsidRDefault="00DC365B" w:rsidP="009F783A">
      <w:pPr>
        <w:pStyle w:val="Listenabsatz"/>
        <w:numPr>
          <w:ilvl w:val="1"/>
          <w:numId w:val="18"/>
        </w:numPr>
        <w:autoSpaceDE w:val="0"/>
        <w:autoSpaceDN w:val="0"/>
        <w:adjustRightInd w:val="0"/>
        <w:ind w:left="1134" w:hanging="425"/>
        <w:rPr>
          <w:sz w:val="22"/>
        </w:rPr>
      </w:pPr>
      <w:r w:rsidRPr="00AB3BB7">
        <w:rPr>
          <w:sz w:val="22"/>
        </w:rPr>
        <w:t>Gemeinde Dürmentingen</w:t>
      </w:r>
      <w:r w:rsidRPr="00AB3BB7">
        <w:rPr>
          <w:sz w:val="22"/>
        </w:rPr>
        <w:tab/>
      </w:r>
      <w:r w:rsidRPr="00AB3BB7">
        <w:rPr>
          <w:sz w:val="22"/>
        </w:rPr>
        <w:tab/>
      </w:r>
      <w:r w:rsidR="00A31D5E">
        <w:rPr>
          <w:sz w:val="22"/>
        </w:rPr>
        <w:t>2</w:t>
      </w:r>
      <w:r w:rsidRPr="00AB3BB7">
        <w:rPr>
          <w:sz w:val="22"/>
        </w:rPr>
        <w:t xml:space="preserve"> Stimmen</w:t>
      </w:r>
    </w:p>
    <w:p w14:paraId="399799F2" w14:textId="5BCA74F0" w:rsidR="00DC365B" w:rsidRPr="00AB3BB7" w:rsidRDefault="00DC365B" w:rsidP="009F783A">
      <w:pPr>
        <w:pStyle w:val="Listenabsatz"/>
        <w:numPr>
          <w:ilvl w:val="1"/>
          <w:numId w:val="18"/>
        </w:numPr>
        <w:autoSpaceDE w:val="0"/>
        <w:autoSpaceDN w:val="0"/>
        <w:adjustRightInd w:val="0"/>
        <w:ind w:left="1134" w:hanging="425"/>
        <w:rPr>
          <w:sz w:val="22"/>
        </w:rPr>
      </w:pPr>
      <w:r w:rsidRPr="00AB3BB7">
        <w:rPr>
          <w:sz w:val="22"/>
        </w:rPr>
        <w:t>Gemeinde Ertingen</w:t>
      </w:r>
      <w:r w:rsidRPr="00AB3BB7">
        <w:rPr>
          <w:sz w:val="22"/>
        </w:rPr>
        <w:tab/>
      </w:r>
      <w:r w:rsidRPr="00AB3BB7">
        <w:rPr>
          <w:sz w:val="22"/>
        </w:rPr>
        <w:tab/>
      </w:r>
      <w:r w:rsidRPr="00AB3BB7">
        <w:rPr>
          <w:sz w:val="22"/>
        </w:rPr>
        <w:tab/>
      </w:r>
      <w:r w:rsidR="00A31D5E">
        <w:rPr>
          <w:sz w:val="22"/>
        </w:rPr>
        <w:t>6</w:t>
      </w:r>
      <w:r w:rsidRPr="00AB3BB7">
        <w:rPr>
          <w:sz w:val="22"/>
        </w:rPr>
        <w:t xml:space="preserve"> Stimmen</w:t>
      </w:r>
    </w:p>
    <w:p w14:paraId="07F9BC0C" w14:textId="52E142C3" w:rsidR="00DC365B" w:rsidRPr="00AB3BB7" w:rsidRDefault="00DC365B" w:rsidP="009F783A">
      <w:pPr>
        <w:pStyle w:val="Listenabsatz"/>
        <w:numPr>
          <w:ilvl w:val="1"/>
          <w:numId w:val="18"/>
        </w:numPr>
        <w:autoSpaceDE w:val="0"/>
        <w:autoSpaceDN w:val="0"/>
        <w:adjustRightInd w:val="0"/>
        <w:ind w:left="1134" w:hanging="425"/>
        <w:rPr>
          <w:sz w:val="22"/>
        </w:rPr>
      </w:pPr>
      <w:r w:rsidRPr="00AB3BB7">
        <w:rPr>
          <w:sz w:val="22"/>
        </w:rPr>
        <w:t>Gemeinde Langenenslingen</w:t>
      </w:r>
      <w:r w:rsidRPr="00AB3BB7">
        <w:rPr>
          <w:sz w:val="22"/>
        </w:rPr>
        <w:tab/>
      </w:r>
      <w:r w:rsidRPr="00AB3BB7">
        <w:rPr>
          <w:sz w:val="22"/>
        </w:rPr>
        <w:tab/>
      </w:r>
      <w:r w:rsidR="00A31D5E">
        <w:rPr>
          <w:sz w:val="22"/>
        </w:rPr>
        <w:t>2</w:t>
      </w:r>
      <w:r w:rsidRPr="00AB3BB7">
        <w:rPr>
          <w:sz w:val="22"/>
        </w:rPr>
        <w:t xml:space="preserve"> Stimmen</w:t>
      </w:r>
    </w:p>
    <w:p w14:paraId="12AFD7C0" w14:textId="58BD74CF" w:rsidR="00DC365B" w:rsidRPr="00AB3BB7" w:rsidRDefault="00DC365B" w:rsidP="009F783A">
      <w:pPr>
        <w:pStyle w:val="Listenabsatz"/>
        <w:numPr>
          <w:ilvl w:val="1"/>
          <w:numId w:val="18"/>
        </w:numPr>
        <w:autoSpaceDE w:val="0"/>
        <w:autoSpaceDN w:val="0"/>
        <w:adjustRightInd w:val="0"/>
        <w:ind w:left="1134" w:hanging="425"/>
        <w:rPr>
          <w:sz w:val="22"/>
        </w:rPr>
      </w:pPr>
      <w:r w:rsidRPr="00AB3BB7">
        <w:rPr>
          <w:sz w:val="22"/>
        </w:rPr>
        <w:t>Gemeinde Unlingen</w:t>
      </w:r>
      <w:r w:rsidRPr="00AB3BB7">
        <w:rPr>
          <w:sz w:val="22"/>
        </w:rPr>
        <w:tab/>
      </w:r>
      <w:r w:rsidRPr="00AB3BB7">
        <w:rPr>
          <w:sz w:val="22"/>
        </w:rPr>
        <w:tab/>
      </w:r>
      <w:r w:rsidRPr="00AB3BB7">
        <w:rPr>
          <w:sz w:val="22"/>
        </w:rPr>
        <w:tab/>
      </w:r>
      <w:r w:rsidR="00A31D5E">
        <w:rPr>
          <w:sz w:val="22"/>
        </w:rPr>
        <w:t>2</w:t>
      </w:r>
      <w:r w:rsidRPr="00AB3BB7">
        <w:rPr>
          <w:sz w:val="22"/>
        </w:rPr>
        <w:t xml:space="preserve"> Stimmen</w:t>
      </w:r>
    </w:p>
    <w:p w14:paraId="7EF4ADD9" w14:textId="15CCB92D" w:rsidR="00DC365B" w:rsidRPr="00AB3BB7" w:rsidRDefault="00DC365B" w:rsidP="009F783A">
      <w:pPr>
        <w:pStyle w:val="Listenabsatz"/>
        <w:numPr>
          <w:ilvl w:val="1"/>
          <w:numId w:val="18"/>
        </w:numPr>
        <w:autoSpaceDE w:val="0"/>
        <w:autoSpaceDN w:val="0"/>
        <w:adjustRightInd w:val="0"/>
        <w:ind w:left="1134" w:hanging="425"/>
        <w:rPr>
          <w:sz w:val="22"/>
        </w:rPr>
      </w:pPr>
      <w:r w:rsidRPr="00AB3BB7">
        <w:rPr>
          <w:sz w:val="22"/>
        </w:rPr>
        <w:t>Gemeinde Uttenweiler</w:t>
      </w:r>
      <w:r w:rsidRPr="00AB3BB7">
        <w:rPr>
          <w:sz w:val="22"/>
        </w:rPr>
        <w:tab/>
      </w:r>
      <w:r w:rsidRPr="00AB3BB7">
        <w:rPr>
          <w:sz w:val="22"/>
        </w:rPr>
        <w:tab/>
      </w:r>
      <w:r w:rsidR="009F783A" w:rsidRPr="00AB3BB7">
        <w:rPr>
          <w:sz w:val="22"/>
        </w:rPr>
        <w:tab/>
      </w:r>
      <w:r w:rsidR="00A31D5E">
        <w:rPr>
          <w:sz w:val="22"/>
        </w:rPr>
        <w:t>2</w:t>
      </w:r>
      <w:r w:rsidRPr="00AB3BB7">
        <w:rPr>
          <w:sz w:val="22"/>
        </w:rPr>
        <w:t xml:space="preserve"> Stimmen</w:t>
      </w:r>
    </w:p>
    <w:p w14:paraId="0BBE5A84" w14:textId="1FC1A264" w:rsidR="00DC365B" w:rsidRPr="00AB3BB7" w:rsidRDefault="00DC365B" w:rsidP="009F783A">
      <w:pPr>
        <w:pStyle w:val="Listenabsatz"/>
        <w:numPr>
          <w:ilvl w:val="1"/>
          <w:numId w:val="18"/>
        </w:numPr>
        <w:autoSpaceDE w:val="0"/>
        <w:autoSpaceDN w:val="0"/>
        <w:adjustRightInd w:val="0"/>
        <w:ind w:left="1134" w:hanging="425"/>
        <w:rPr>
          <w:sz w:val="22"/>
        </w:rPr>
      </w:pPr>
      <w:r w:rsidRPr="00AB3BB7">
        <w:rPr>
          <w:sz w:val="22"/>
        </w:rPr>
        <w:t>Gemeinde Zwiefalten</w:t>
      </w:r>
      <w:r w:rsidRPr="00AB3BB7">
        <w:rPr>
          <w:sz w:val="22"/>
        </w:rPr>
        <w:tab/>
      </w:r>
      <w:r w:rsidRPr="00AB3BB7">
        <w:rPr>
          <w:sz w:val="22"/>
        </w:rPr>
        <w:tab/>
      </w:r>
      <w:r w:rsidRPr="00AB3BB7">
        <w:rPr>
          <w:sz w:val="22"/>
        </w:rPr>
        <w:tab/>
      </w:r>
      <w:r w:rsidR="00A31D5E">
        <w:rPr>
          <w:sz w:val="22"/>
        </w:rPr>
        <w:t>2</w:t>
      </w:r>
      <w:r w:rsidRPr="00AB3BB7">
        <w:rPr>
          <w:sz w:val="22"/>
        </w:rPr>
        <w:t xml:space="preserve"> Stimmen</w:t>
      </w:r>
    </w:p>
    <w:p w14:paraId="20A33706" w14:textId="77777777" w:rsidR="00DB6D50" w:rsidRPr="00AE7287" w:rsidRDefault="00DB6D50" w:rsidP="009F783A">
      <w:pPr>
        <w:pStyle w:val="Listenabsatz"/>
        <w:autoSpaceDE w:val="0"/>
        <w:autoSpaceDN w:val="0"/>
        <w:adjustRightInd w:val="0"/>
        <w:ind w:left="1134" w:hanging="425"/>
        <w:jc w:val="both"/>
        <w:rPr>
          <w:color w:val="000000" w:themeColor="text1"/>
          <w:sz w:val="22"/>
        </w:rPr>
      </w:pPr>
    </w:p>
    <w:p w14:paraId="30829615" w14:textId="26778363" w:rsidR="00502BBB" w:rsidRPr="00A65561" w:rsidRDefault="00D03722" w:rsidP="00804586">
      <w:pPr>
        <w:pStyle w:val="Listenabsatz"/>
        <w:numPr>
          <w:ilvl w:val="0"/>
          <w:numId w:val="18"/>
        </w:numPr>
        <w:autoSpaceDE w:val="0"/>
        <w:autoSpaceDN w:val="0"/>
        <w:adjustRightInd w:val="0"/>
        <w:ind w:left="567" w:hanging="425"/>
        <w:jc w:val="both"/>
        <w:rPr>
          <w:sz w:val="22"/>
        </w:rPr>
      </w:pPr>
      <w:r w:rsidRPr="00A65561">
        <w:rPr>
          <w:sz w:val="22"/>
        </w:rPr>
        <w:t xml:space="preserve">Die Verbandsversammlung ist beschlussfähig, wenn </w:t>
      </w:r>
      <w:r w:rsidR="002F0822" w:rsidRPr="00AB3BB7">
        <w:rPr>
          <w:sz w:val="22"/>
        </w:rPr>
        <w:t>mindestens</w:t>
      </w:r>
      <w:r w:rsidR="001C6004" w:rsidRPr="00AB3BB7">
        <w:rPr>
          <w:sz w:val="22"/>
        </w:rPr>
        <w:t xml:space="preserve"> 6</w:t>
      </w:r>
      <w:r w:rsidR="002F0822" w:rsidRPr="00AB3BB7">
        <w:rPr>
          <w:sz w:val="22"/>
        </w:rPr>
        <w:t xml:space="preserve"> der</w:t>
      </w:r>
      <w:r w:rsidR="0025346B" w:rsidRPr="00AB3BB7">
        <w:rPr>
          <w:sz w:val="22"/>
        </w:rPr>
        <w:t xml:space="preserve"> </w:t>
      </w:r>
      <w:r w:rsidR="00AE7287" w:rsidRPr="00A65561">
        <w:rPr>
          <w:sz w:val="22"/>
        </w:rPr>
        <w:t>Mitglieder</w:t>
      </w:r>
      <w:r w:rsidR="00E15A82">
        <w:rPr>
          <w:sz w:val="22"/>
        </w:rPr>
        <w:t xml:space="preserve"> und davon mindestens eine Standortgemeinde</w:t>
      </w:r>
      <w:r w:rsidR="00E15A82" w:rsidRPr="00A65561">
        <w:rPr>
          <w:sz w:val="22"/>
        </w:rPr>
        <w:t xml:space="preserve"> </w:t>
      </w:r>
      <w:r w:rsidRPr="00A65561">
        <w:rPr>
          <w:sz w:val="22"/>
        </w:rPr>
        <w:t>vertreten sind</w:t>
      </w:r>
      <w:r w:rsidR="00CB3754">
        <w:rPr>
          <w:sz w:val="22"/>
        </w:rPr>
        <w:t>.</w:t>
      </w:r>
    </w:p>
    <w:p w14:paraId="1CC46040" w14:textId="77777777" w:rsidR="00502BBB" w:rsidRPr="007E0A47" w:rsidRDefault="00502BBB" w:rsidP="00804586">
      <w:pPr>
        <w:pStyle w:val="Listenabsatz"/>
        <w:ind w:left="567" w:hanging="425"/>
        <w:jc w:val="both"/>
        <w:rPr>
          <w:sz w:val="22"/>
        </w:rPr>
      </w:pPr>
    </w:p>
    <w:p w14:paraId="34AD28B4" w14:textId="77777777" w:rsidR="00502BBB" w:rsidRPr="007E0A47" w:rsidRDefault="00502BBB" w:rsidP="00804586">
      <w:pPr>
        <w:pStyle w:val="Listenabsatz"/>
        <w:numPr>
          <w:ilvl w:val="0"/>
          <w:numId w:val="18"/>
        </w:numPr>
        <w:autoSpaceDE w:val="0"/>
        <w:autoSpaceDN w:val="0"/>
        <w:adjustRightInd w:val="0"/>
        <w:ind w:left="567" w:hanging="425"/>
        <w:jc w:val="both"/>
        <w:rPr>
          <w:sz w:val="22"/>
        </w:rPr>
      </w:pPr>
      <w:r w:rsidRPr="007E0A47">
        <w:rPr>
          <w:sz w:val="22"/>
        </w:rPr>
        <w:t xml:space="preserve">Die Bürgermeister der Verbandsgemeinden vertreten ihre Gemeinde in der Verbandsversammlung kraft ihres Amtes. Bei Verhinderung vertritt sie ihr allgemeiner Stellvertreter oder ein </w:t>
      </w:r>
      <w:r w:rsidR="004E622E">
        <w:rPr>
          <w:sz w:val="22"/>
        </w:rPr>
        <w:t>beauftragter Bediensteter</w:t>
      </w:r>
      <w:r w:rsidRPr="007E0A47">
        <w:rPr>
          <w:sz w:val="22"/>
        </w:rPr>
        <w:t xml:space="preserve"> nach § 53 Abs. 1 Gemeindeordnung für Baden-Württemberg (GemO).</w:t>
      </w:r>
    </w:p>
    <w:p w14:paraId="71FF56BB" w14:textId="77777777" w:rsidR="00502BBB" w:rsidRPr="009C5096" w:rsidRDefault="00502BBB" w:rsidP="00804586">
      <w:pPr>
        <w:pStyle w:val="Listenabsatz"/>
        <w:ind w:left="567" w:hanging="425"/>
        <w:jc w:val="both"/>
        <w:rPr>
          <w:sz w:val="22"/>
        </w:rPr>
      </w:pPr>
    </w:p>
    <w:p w14:paraId="6BAF3FDD" w14:textId="77777777" w:rsidR="00502BBB" w:rsidRPr="009C5096" w:rsidRDefault="00502BBB" w:rsidP="00804586">
      <w:pPr>
        <w:pStyle w:val="Listenabsatz"/>
        <w:numPr>
          <w:ilvl w:val="0"/>
          <w:numId w:val="18"/>
        </w:numPr>
        <w:autoSpaceDE w:val="0"/>
        <w:autoSpaceDN w:val="0"/>
        <w:adjustRightInd w:val="0"/>
        <w:ind w:left="567" w:hanging="425"/>
        <w:jc w:val="both"/>
        <w:rPr>
          <w:sz w:val="22"/>
        </w:rPr>
      </w:pPr>
      <w:r w:rsidRPr="009C5096">
        <w:rPr>
          <w:sz w:val="22"/>
        </w:rPr>
        <w:t xml:space="preserve">Beschlüsse, welche die Änderung dieser Satzung betreffen, bedürfen </w:t>
      </w:r>
      <w:r w:rsidR="009E261D">
        <w:rPr>
          <w:sz w:val="22"/>
        </w:rPr>
        <w:t xml:space="preserve">mindestens </w:t>
      </w:r>
      <w:r w:rsidRPr="009C5096">
        <w:rPr>
          <w:sz w:val="22"/>
        </w:rPr>
        <w:t>einer</w:t>
      </w:r>
      <w:r w:rsidR="00BA3720" w:rsidRPr="009C5096">
        <w:rPr>
          <w:sz w:val="22"/>
        </w:rPr>
        <w:t xml:space="preserve"> </w:t>
      </w:r>
      <w:r w:rsidR="001C6004" w:rsidRPr="00AB3BB7">
        <w:rPr>
          <w:sz w:val="22"/>
        </w:rPr>
        <w:t xml:space="preserve">2/3 </w:t>
      </w:r>
      <w:r w:rsidR="00BA3720" w:rsidRPr="009C5096">
        <w:rPr>
          <w:sz w:val="22"/>
        </w:rPr>
        <w:t xml:space="preserve">Mehrheit </w:t>
      </w:r>
      <w:r w:rsidR="00AE7287" w:rsidRPr="009C5096">
        <w:rPr>
          <w:sz w:val="22"/>
        </w:rPr>
        <w:t xml:space="preserve">der </w:t>
      </w:r>
      <w:r w:rsidR="006D4601" w:rsidRPr="009C5096">
        <w:rPr>
          <w:sz w:val="22"/>
        </w:rPr>
        <w:t xml:space="preserve">satzungsgemäßen </w:t>
      </w:r>
      <w:r w:rsidR="0025346B" w:rsidRPr="009C5096">
        <w:rPr>
          <w:sz w:val="22"/>
        </w:rPr>
        <w:t>Stimmen</w:t>
      </w:r>
      <w:r w:rsidR="00AE7287" w:rsidRPr="009C5096">
        <w:rPr>
          <w:sz w:val="22"/>
        </w:rPr>
        <w:t>.</w:t>
      </w:r>
    </w:p>
    <w:p w14:paraId="3D31EBE9" w14:textId="77777777" w:rsidR="00502BBB" w:rsidRPr="00AE7287" w:rsidRDefault="00502BBB" w:rsidP="00804586">
      <w:pPr>
        <w:pStyle w:val="Listenabsatz"/>
        <w:ind w:left="567" w:hanging="425"/>
        <w:jc w:val="both"/>
        <w:rPr>
          <w:b/>
          <w:sz w:val="22"/>
        </w:rPr>
      </w:pPr>
    </w:p>
    <w:p w14:paraId="3F340F67" w14:textId="77777777" w:rsidR="003D24D7" w:rsidRPr="00D614BF" w:rsidRDefault="003D24D7" w:rsidP="00804586">
      <w:pPr>
        <w:pStyle w:val="Listenabsatz"/>
        <w:numPr>
          <w:ilvl w:val="0"/>
          <w:numId w:val="18"/>
        </w:numPr>
        <w:autoSpaceDE w:val="0"/>
        <w:autoSpaceDN w:val="0"/>
        <w:adjustRightInd w:val="0"/>
        <w:ind w:left="567" w:hanging="425"/>
        <w:jc w:val="both"/>
        <w:rPr>
          <w:sz w:val="22"/>
        </w:rPr>
      </w:pPr>
      <w:r w:rsidRPr="00D614BF">
        <w:rPr>
          <w:sz w:val="22"/>
        </w:rPr>
        <w:t>Für die Einberufungen der Sitzungen gilt § 34 GemO entsprechend.</w:t>
      </w:r>
    </w:p>
    <w:p w14:paraId="4B3FC061" w14:textId="77777777" w:rsidR="003D24D7" w:rsidRPr="00D614BF" w:rsidRDefault="003D24D7" w:rsidP="00804586">
      <w:pPr>
        <w:pStyle w:val="Listenabsatz"/>
        <w:ind w:left="567" w:hanging="425"/>
        <w:jc w:val="both"/>
        <w:rPr>
          <w:sz w:val="22"/>
        </w:rPr>
      </w:pPr>
    </w:p>
    <w:p w14:paraId="67C41A89" w14:textId="77777777" w:rsidR="009B11E4" w:rsidRPr="00D614BF" w:rsidRDefault="009B11E4" w:rsidP="00804586">
      <w:pPr>
        <w:pStyle w:val="Listenabsatz"/>
        <w:numPr>
          <w:ilvl w:val="0"/>
          <w:numId w:val="18"/>
        </w:numPr>
        <w:autoSpaceDE w:val="0"/>
        <w:autoSpaceDN w:val="0"/>
        <w:adjustRightInd w:val="0"/>
        <w:ind w:left="567" w:hanging="425"/>
        <w:jc w:val="both"/>
        <w:rPr>
          <w:sz w:val="22"/>
        </w:rPr>
      </w:pPr>
      <w:r w:rsidRPr="00D614BF">
        <w:rPr>
          <w:sz w:val="22"/>
        </w:rPr>
        <w:t>Im Übrigen finden auf den Geschäftsgang der Verbandsversammlung die Bestimmungen des GKZ und ergänzend der GemO entsprechende Anwendung (insbesondere §§</w:t>
      </w:r>
      <w:r w:rsidR="005A3FA2">
        <w:rPr>
          <w:sz w:val="22"/>
        </w:rPr>
        <w:t> </w:t>
      </w:r>
      <w:r w:rsidRPr="00D614BF">
        <w:rPr>
          <w:sz w:val="22"/>
        </w:rPr>
        <w:t>33 ff. GemO).</w:t>
      </w:r>
    </w:p>
    <w:p w14:paraId="693AD6AE" w14:textId="77777777" w:rsidR="009B11E4" w:rsidRPr="00D614BF" w:rsidRDefault="009B11E4" w:rsidP="00804586">
      <w:pPr>
        <w:pStyle w:val="Listenabsatz"/>
        <w:ind w:left="567" w:hanging="425"/>
        <w:jc w:val="both"/>
        <w:rPr>
          <w:sz w:val="22"/>
        </w:rPr>
      </w:pPr>
    </w:p>
    <w:p w14:paraId="114AB40B" w14:textId="77777777" w:rsidR="009B11E4" w:rsidRDefault="009B11E4" w:rsidP="00804586">
      <w:pPr>
        <w:pStyle w:val="Listenabsatz"/>
        <w:numPr>
          <w:ilvl w:val="0"/>
          <w:numId w:val="18"/>
        </w:numPr>
        <w:autoSpaceDE w:val="0"/>
        <w:autoSpaceDN w:val="0"/>
        <w:adjustRightInd w:val="0"/>
        <w:ind w:left="567" w:hanging="425"/>
        <w:jc w:val="both"/>
        <w:rPr>
          <w:sz w:val="22"/>
        </w:rPr>
      </w:pPr>
      <w:r w:rsidRPr="00D614BF">
        <w:rPr>
          <w:sz w:val="22"/>
        </w:rPr>
        <w:t>Die Verbandsversammlung ist jährlich mindestens</w:t>
      </w:r>
      <w:r w:rsidRPr="007E0A47">
        <w:rPr>
          <w:sz w:val="22"/>
        </w:rPr>
        <w:t xml:space="preserve"> einmal einzuberufen. Sie muss </w:t>
      </w:r>
      <w:r w:rsidR="00BA3720" w:rsidRPr="007E0A47">
        <w:rPr>
          <w:sz w:val="22"/>
        </w:rPr>
        <w:t xml:space="preserve">auch </w:t>
      </w:r>
      <w:r w:rsidRPr="007E0A47">
        <w:rPr>
          <w:sz w:val="22"/>
        </w:rPr>
        <w:t>einberufen werden, wenn dies von einer Mitgliedsgemeinde unter Angabe der Beratungsgegenstände beantragt wird.</w:t>
      </w:r>
    </w:p>
    <w:p w14:paraId="79E9D3DF" w14:textId="77777777" w:rsidR="00BD5779" w:rsidRDefault="00BD5779" w:rsidP="00BD5779">
      <w:pPr>
        <w:autoSpaceDE w:val="0"/>
        <w:autoSpaceDN w:val="0"/>
        <w:adjustRightInd w:val="0"/>
        <w:jc w:val="both"/>
        <w:rPr>
          <w:sz w:val="22"/>
        </w:rPr>
      </w:pPr>
    </w:p>
    <w:p w14:paraId="1A7215F7" w14:textId="77777777" w:rsidR="00D03722" w:rsidRPr="007E0A47" w:rsidRDefault="00D03722" w:rsidP="00A96157">
      <w:pPr>
        <w:rPr>
          <w:b/>
          <w:bCs/>
          <w:sz w:val="22"/>
        </w:rPr>
      </w:pPr>
    </w:p>
    <w:p w14:paraId="25C15343" w14:textId="77777777" w:rsidR="008F5D23" w:rsidRPr="007E0A47" w:rsidRDefault="008F5D23" w:rsidP="00905ED3">
      <w:pPr>
        <w:ind w:hanging="436"/>
        <w:jc w:val="center"/>
        <w:rPr>
          <w:b/>
          <w:bCs/>
          <w:sz w:val="22"/>
        </w:rPr>
      </w:pPr>
      <w:r w:rsidRPr="007E0A47">
        <w:rPr>
          <w:b/>
          <w:bCs/>
          <w:sz w:val="22"/>
        </w:rPr>
        <w:t xml:space="preserve">§ </w:t>
      </w:r>
      <w:r w:rsidR="009B11E4" w:rsidRPr="007E0A47">
        <w:rPr>
          <w:b/>
          <w:bCs/>
          <w:sz w:val="22"/>
        </w:rPr>
        <w:t>1</w:t>
      </w:r>
      <w:r w:rsidR="00904D82">
        <w:rPr>
          <w:b/>
          <w:bCs/>
          <w:sz w:val="22"/>
        </w:rPr>
        <w:t>1</w:t>
      </w:r>
    </w:p>
    <w:p w14:paraId="04A40377" w14:textId="77777777" w:rsidR="008F5D23" w:rsidRPr="007E0A47" w:rsidRDefault="009B11E4" w:rsidP="00905ED3">
      <w:pPr>
        <w:autoSpaceDE w:val="0"/>
        <w:autoSpaceDN w:val="0"/>
        <w:adjustRightInd w:val="0"/>
        <w:ind w:hanging="436"/>
        <w:jc w:val="center"/>
        <w:rPr>
          <w:b/>
          <w:bCs/>
          <w:sz w:val="22"/>
        </w:rPr>
      </w:pPr>
      <w:r w:rsidRPr="007E0A47">
        <w:rPr>
          <w:b/>
          <w:bCs/>
          <w:sz w:val="22"/>
        </w:rPr>
        <w:t>Aufgaben der Verbandsversammlung</w:t>
      </w:r>
    </w:p>
    <w:p w14:paraId="2325A2B5" w14:textId="77777777" w:rsidR="008F5D23" w:rsidRPr="007E0A47" w:rsidRDefault="008F5D23" w:rsidP="00905ED3">
      <w:pPr>
        <w:autoSpaceDE w:val="0"/>
        <w:autoSpaceDN w:val="0"/>
        <w:adjustRightInd w:val="0"/>
        <w:ind w:hanging="436"/>
        <w:rPr>
          <w:sz w:val="22"/>
        </w:rPr>
      </w:pPr>
    </w:p>
    <w:p w14:paraId="75DFAF40" w14:textId="44D5A536" w:rsidR="008F5D23" w:rsidRDefault="009B11E4" w:rsidP="00804586">
      <w:pPr>
        <w:pStyle w:val="Listenabsatz"/>
        <w:numPr>
          <w:ilvl w:val="0"/>
          <w:numId w:val="19"/>
        </w:numPr>
        <w:autoSpaceDE w:val="0"/>
        <w:autoSpaceDN w:val="0"/>
        <w:adjustRightInd w:val="0"/>
        <w:ind w:left="567" w:hanging="425"/>
        <w:jc w:val="both"/>
        <w:rPr>
          <w:sz w:val="22"/>
        </w:rPr>
      </w:pPr>
      <w:r w:rsidRPr="007E0A47">
        <w:rPr>
          <w:sz w:val="22"/>
        </w:rPr>
        <w:t>Die Verbandsversammlung ist Hauptorgan des Verbandes. Sie hat insbesondere die Aufgabe</w:t>
      </w:r>
      <w:r w:rsidR="00A66ADA">
        <w:rPr>
          <w:sz w:val="22"/>
        </w:rPr>
        <w:t>:</w:t>
      </w:r>
    </w:p>
    <w:p w14:paraId="21531E9E" w14:textId="77777777" w:rsidR="00905ED3" w:rsidRPr="007E0A47" w:rsidRDefault="00905ED3" w:rsidP="00905ED3">
      <w:pPr>
        <w:pStyle w:val="Listenabsatz"/>
        <w:autoSpaceDE w:val="0"/>
        <w:autoSpaceDN w:val="0"/>
        <w:adjustRightInd w:val="0"/>
        <w:ind w:left="720"/>
        <w:jc w:val="both"/>
        <w:rPr>
          <w:sz w:val="22"/>
        </w:rPr>
      </w:pPr>
    </w:p>
    <w:p w14:paraId="0CCA4A53" w14:textId="77777777" w:rsidR="009B11E4" w:rsidRPr="007E0A47" w:rsidRDefault="009B11E4" w:rsidP="00905ED3">
      <w:pPr>
        <w:pStyle w:val="Listenabsatz"/>
        <w:numPr>
          <w:ilvl w:val="0"/>
          <w:numId w:val="7"/>
        </w:numPr>
        <w:autoSpaceDE w:val="0"/>
        <w:autoSpaceDN w:val="0"/>
        <w:adjustRightInd w:val="0"/>
        <w:ind w:left="1080" w:hanging="436"/>
        <w:jc w:val="both"/>
        <w:rPr>
          <w:sz w:val="22"/>
        </w:rPr>
      </w:pPr>
      <w:r w:rsidRPr="007E0A47">
        <w:rPr>
          <w:sz w:val="22"/>
        </w:rPr>
        <w:t xml:space="preserve">die Grundsätze für die Aufgaben des Verbandes festzulegen, insbesondere den </w:t>
      </w:r>
      <w:r w:rsidR="004E622E">
        <w:rPr>
          <w:sz w:val="22"/>
        </w:rPr>
        <w:t>Haushaltsplan</w:t>
      </w:r>
      <w:r w:rsidRPr="007E0A47">
        <w:rPr>
          <w:sz w:val="22"/>
        </w:rPr>
        <w:t>, sowie die Feststellung des Jahresabschlusses zu beschließen</w:t>
      </w:r>
      <w:r w:rsidR="004E622E">
        <w:rPr>
          <w:sz w:val="22"/>
        </w:rPr>
        <w:t>,</w:t>
      </w:r>
    </w:p>
    <w:p w14:paraId="47920B19" w14:textId="77777777" w:rsidR="009B11E4" w:rsidRPr="007E0A47" w:rsidRDefault="009B11E4" w:rsidP="00905ED3">
      <w:pPr>
        <w:pStyle w:val="Listenabsatz"/>
        <w:autoSpaceDE w:val="0"/>
        <w:autoSpaceDN w:val="0"/>
        <w:adjustRightInd w:val="0"/>
        <w:ind w:left="1080" w:hanging="436"/>
        <w:jc w:val="both"/>
        <w:rPr>
          <w:sz w:val="22"/>
        </w:rPr>
      </w:pPr>
    </w:p>
    <w:p w14:paraId="48C099B8" w14:textId="77777777" w:rsidR="009B11E4" w:rsidRPr="007E0A47" w:rsidRDefault="009B11E4" w:rsidP="00905ED3">
      <w:pPr>
        <w:pStyle w:val="Listenabsatz"/>
        <w:numPr>
          <w:ilvl w:val="0"/>
          <w:numId w:val="7"/>
        </w:numPr>
        <w:autoSpaceDE w:val="0"/>
        <w:autoSpaceDN w:val="0"/>
        <w:adjustRightInd w:val="0"/>
        <w:ind w:left="1080" w:hanging="436"/>
        <w:jc w:val="both"/>
        <w:rPr>
          <w:sz w:val="22"/>
        </w:rPr>
      </w:pPr>
      <w:r w:rsidRPr="007E0A47">
        <w:rPr>
          <w:sz w:val="22"/>
        </w:rPr>
        <w:lastRenderedPageBreak/>
        <w:t>über die Änderung und Aufhebung dieser Satzung, sowie den Erlass und die Änderung und Aufhebung sonstiger Satzungen des Verbandes zu beschließen und soweit notwendig, eine Geschäftsordnung zu erlassen,</w:t>
      </w:r>
    </w:p>
    <w:p w14:paraId="1FD6074E" w14:textId="77777777" w:rsidR="009B11E4" w:rsidRPr="007E0A47" w:rsidRDefault="009B11E4" w:rsidP="00905ED3">
      <w:pPr>
        <w:pStyle w:val="Listenabsatz"/>
        <w:ind w:left="1068" w:hanging="436"/>
        <w:rPr>
          <w:sz w:val="22"/>
        </w:rPr>
      </w:pPr>
    </w:p>
    <w:p w14:paraId="70E2FE8B" w14:textId="77777777" w:rsidR="009B11E4" w:rsidRPr="007E0A47" w:rsidRDefault="009B11E4" w:rsidP="00905ED3">
      <w:pPr>
        <w:pStyle w:val="Listenabsatz"/>
        <w:numPr>
          <w:ilvl w:val="0"/>
          <w:numId w:val="7"/>
        </w:numPr>
        <w:autoSpaceDE w:val="0"/>
        <w:autoSpaceDN w:val="0"/>
        <w:adjustRightInd w:val="0"/>
        <w:ind w:left="1080" w:hanging="436"/>
        <w:jc w:val="both"/>
        <w:rPr>
          <w:sz w:val="22"/>
        </w:rPr>
      </w:pPr>
      <w:r w:rsidRPr="007E0A47">
        <w:rPr>
          <w:sz w:val="22"/>
        </w:rPr>
        <w:t>die Wahl des Vorsitzenden und des stellvertretenden Verbandsvorsitzenden durchzuführen,</w:t>
      </w:r>
    </w:p>
    <w:p w14:paraId="4F4C1813" w14:textId="77777777" w:rsidR="009B11E4" w:rsidRPr="007E0A47" w:rsidRDefault="009B11E4" w:rsidP="00905ED3">
      <w:pPr>
        <w:pStyle w:val="Listenabsatz"/>
        <w:ind w:left="1068" w:hanging="436"/>
        <w:rPr>
          <w:sz w:val="22"/>
        </w:rPr>
      </w:pPr>
    </w:p>
    <w:p w14:paraId="35447B3A" w14:textId="77777777" w:rsidR="009B11E4" w:rsidRPr="007E0A47" w:rsidRDefault="009B11E4" w:rsidP="00905ED3">
      <w:pPr>
        <w:pStyle w:val="Listenabsatz"/>
        <w:numPr>
          <w:ilvl w:val="0"/>
          <w:numId w:val="7"/>
        </w:numPr>
        <w:autoSpaceDE w:val="0"/>
        <w:autoSpaceDN w:val="0"/>
        <w:adjustRightInd w:val="0"/>
        <w:ind w:left="1080" w:hanging="436"/>
        <w:jc w:val="both"/>
        <w:rPr>
          <w:sz w:val="22"/>
        </w:rPr>
      </w:pPr>
      <w:r w:rsidRPr="007E0A47">
        <w:rPr>
          <w:sz w:val="22"/>
        </w:rPr>
        <w:t>über die Bestellung, Entlassung und Abberufung der leitenden Bediensteten zu beschließen,</w:t>
      </w:r>
    </w:p>
    <w:p w14:paraId="1F38303F" w14:textId="77777777" w:rsidR="009B11E4" w:rsidRPr="007E0A47" w:rsidRDefault="009B11E4" w:rsidP="00905ED3">
      <w:pPr>
        <w:pStyle w:val="Listenabsatz"/>
        <w:ind w:left="1068" w:hanging="436"/>
        <w:rPr>
          <w:sz w:val="22"/>
        </w:rPr>
      </w:pPr>
    </w:p>
    <w:p w14:paraId="499FA200" w14:textId="77777777" w:rsidR="009C5096" w:rsidRDefault="009B11E4" w:rsidP="0081620D">
      <w:pPr>
        <w:pStyle w:val="Listenabsatz"/>
        <w:numPr>
          <w:ilvl w:val="0"/>
          <w:numId w:val="7"/>
        </w:numPr>
        <w:autoSpaceDE w:val="0"/>
        <w:autoSpaceDN w:val="0"/>
        <w:adjustRightInd w:val="0"/>
        <w:ind w:left="1080" w:hanging="436"/>
        <w:jc w:val="both"/>
        <w:rPr>
          <w:sz w:val="22"/>
        </w:rPr>
      </w:pPr>
      <w:r w:rsidRPr="00904D82">
        <w:rPr>
          <w:sz w:val="22"/>
        </w:rPr>
        <w:t>über alle nicht in die Zuständigkeit</w:t>
      </w:r>
      <w:r w:rsidR="007719F8" w:rsidRPr="00904D82">
        <w:rPr>
          <w:sz w:val="22"/>
        </w:rPr>
        <w:t xml:space="preserve"> des Verbandsvorsitzenden</w:t>
      </w:r>
      <w:r w:rsidR="00BA3720" w:rsidRPr="00904D82">
        <w:rPr>
          <w:sz w:val="22"/>
        </w:rPr>
        <w:t xml:space="preserve"> (siehe § 1</w:t>
      </w:r>
      <w:r w:rsidR="002F0822">
        <w:rPr>
          <w:sz w:val="22"/>
        </w:rPr>
        <w:t>3</w:t>
      </w:r>
      <w:r w:rsidR="00BA3720" w:rsidRPr="00904D82">
        <w:rPr>
          <w:sz w:val="22"/>
        </w:rPr>
        <w:t xml:space="preserve"> Abs. 3)</w:t>
      </w:r>
      <w:r w:rsidR="007719F8" w:rsidRPr="00904D82">
        <w:rPr>
          <w:sz w:val="22"/>
        </w:rPr>
        <w:t xml:space="preserve"> fallenden Aufgaben zu beschließen und die Ausführung ihrer Beschlüsse zu überwachen.</w:t>
      </w:r>
    </w:p>
    <w:p w14:paraId="0C16ADEC" w14:textId="77777777" w:rsidR="00162267" w:rsidRPr="00665313" w:rsidRDefault="00162267" w:rsidP="00665313">
      <w:pPr>
        <w:rPr>
          <w:sz w:val="22"/>
        </w:rPr>
      </w:pPr>
    </w:p>
    <w:p w14:paraId="5D1AFAFE" w14:textId="77777777" w:rsidR="005967AD" w:rsidRPr="007E0A47" w:rsidRDefault="005967AD" w:rsidP="005967AD">
      <w:pPr>
        <w:pStyle w:val="Kopfzeile"/>
        <w:tabs>
          <w:tab w:val="clear" w:pos="4536"/>
          <w:tab w:val="clear" w:pos="9072"/>
        </w:tabs>
        <w:autoSpaceDE w:val="0"/>
        <w:autoSpaceDN w:val="0"/>
        <w:adjustRightInd w:val="0"/>
        <w:rPr>
          <w:sz w:val="22"/>
        </w:rPr>
      </w:pPr>
    </w:p>
    <w:p w14:paraId="6F1BCE51" w14:textId="77777777" w:rsidR="008F5D23" w:rsidRPr="007E0A47" w:rsidRDefault="008F5D23" w:rsidP="00905ED3">
      <w:pPr>
        <w:autoSpaceDE w:val="0"/>
        <w:autoSpaceDN w:val="0"/>
        <w:adjustRightInd w:val="0"/>
        <w:ind w:hanging="436"/>
        <w:jc w:val="center"/>
        <w:rPr>
          <w:b/>
          <w:bCs/>
          <w:sz w:val="22"/>
        </w:rPr>
      </w:pPr>
      <w:r w:rsidRPr="007E0A47">
        <w:rPr>
          <w:b/>
          <w:bCs/>
          <w:sz w:val="22"/>
        </w:rPr>
        <w:t xml:space="preserve">§ </w:t>
      </w:r>
      <w:r w:rsidR="007719F8" w:rsidRPr="007E0A47">
        <w:rPr>
          <w:b/>
          <w:bCs/>
          <w:sz w:val="22"/>
        </w:rPr>
        <w:t>1</w:t>
      </w:r>
      <w:r w:rsidR="00904D82">
        <w:rPr>
          <w:b/>
          <w:bCs/>
          <w:sz w:val="22"/>
        </w:rPr>
        <w:t>2</w:t>
      </w:r>
    </w:p>
    <w:p w14:paraId="18C6F6C9" w14:textId="77777777" w:rsidR="008F5D23" w:rsidRPr="007E0A47" w:rsidRDefault="007719F8" w:rsidP="00905ED3">
      <w:pPr>
        <w:pStyle w:val="berschrift2"/>
        <w:ind w:hanging="436"/>
        <w:rPr>
          <w:sz w:val="22"/>
        </w:rPr>
      </w:pPr>
      <w:r w:rsidRPr="007E0A47">
        <w:rPr>
          <w:sz w:val="22"/>
        </w:rPr>
        <w:t xml:space="preserve">Bestellung </w:t>
      </w:r>
      <w:r w:rsidR="008F5D23" w:rsidRPr="007E0A47">
        <w:rPr>
          <w:sz w:val="22"/>
        </w:rPr>
        <w:t>des Verbandsvorsitzenden</w:t>
      </w:r>
      <w:r w:rsidRPr="007E0A47">
        <w:rPr>
          <w:sz w:val="22"/>
        </w:rPr>
        <w:t xml:space="preserve"> und seines Stellvertreters</w:t>
      </w:r>
    </w:p>
    <w:p w14:paraId="23F62C27" w14:textId="77777777" w:rsidR="008F5D23" w:rsidRPr="007E0A47" w:rsidRDefault="008F5D23" w:rsidP="00905ED3">
      <w:pPr>
        <w:autoSpaceDE w:val="0"/>
        <w:autoSpaceDN w:val="0"/>
        <w:adjustRightInd w:val="0"/>
        <w:ind w:hanging="436"/>
        <w:rPr>
          <w:sz w:val="22"/>
        </w:rPr>
      </w:pPr>
    </w:p>
    <w:p w14:paraId="3608914F" w14:textId="77777777" w:rsidR="008F5D23" w:rsidRPr="007E0A47" w:rsidRDefault="008F5D23" w:rsidP="00804586">
      <w:pPr>
        <w:pStyle w:val="Listenabsatz"/>
        <w:numPr>
          <w:ilvl w:val="0"/>
          <w:numId w:val="20"/>
        </w:numPr>
        <w:autoSpaceDE w:val="0"/>
        <w:autoSpaceDN w:val="0"/>
        <w:adjustRightInd w:val="0"/>
        <w:ind w:left="567" w:hanging="425"/>
        <w:jc w:val="both"/>
        <w:rPr>
          <w:sz w:val="22"/>
        </w:rPr>
      </w:pPr>
      <w:r w:rsidRPr="007E0A47">
        <w:rPr>
          <w:sz w:val="22"/>
        </w:rPr>
        <w:t xml:space="preserve">Der Verbandsvorsitzende </w:t>
      </w:r>
      <w:r w:rsidR="007719F8" w:rsidRPr="007E0A47">
        <w:rPr>
          <w:sz w:val="22"/>
        </w:rPr>
        <w:t>und der Stellvertreter werden von der Verbandsversammlung aus ihrer Mitte gewählt. Die Amtszeit beträgt fünf Jahre.</w:t>
      </w:r>
      <w:r w:rsidR="00556877">
        <w:rPr>
          <w:sz w:val="22"/>
        </w:rPr>
        <w:t xml:space="preserve"> </w:t>
      </w:r>
    </w:p>
    <w:p w14:paraId="01BB65EF" w14:textId="77777777" w:rsidR="008F5D23" w:rsidRPr="007E0A47" w:rsidRDefault="008F5D23" w:rsidP="00804586">
      <w:pPr>
        <w:autoSpaceDE w:val="0"/>
        <w:autoSpaceDN w:val="0"/>
        <w:adjustRightInd w:val="0"/>
        <w:ind w:left="567" w:hanging="425"/>
        <w:jc w:val="both"/>
        <w:rPr>
          <w:sz w:val="22"/>
        </w:rPr>
      </w:pPr>
    </w:p>
    <w:p w14:paraId="0D423A53" w14:textId="77777777" w:rsidR="0074042A" w:rsidRDefault="000B3747" w:rsidP="0074042A">
      <w:pPr>
        <w:pStyle w:val="Listenabsatz"/>
        <w:numPr>
          <w:ilvl w:val="0"/>
          <w:numId w:val="20"/>
        </w:numPr>
        <w:autoSpaceDE w:val="0"/>
        <w:autoSpaceDN w:val="0"/>
        <w:adjustRightInd w:val="0"/>
        <w:ind w:left="567" w:hanging="425"/>
        <w:jc w:val="both"/>
        <w:rPr>
          <w:color w:val="000000" w:themeColor="text1"/>
          <w:sz w:val="22"/>
        </w:rPr>
      </w:pPr>
      <w:r w:rsidRPr="005967AD">
        <w:rPr>
          <w:color w:val="000000" w:themeColor="text1"/>
          <w:sz w:val="22"/>
        </w:rPr>
        <w:t>Scheidet ein</w:t>
      </w:r>
      <w:r w:rsidR="007719F8" w:rsidRPr="005967AD">
        <w:rPr>
          <w:color w:val="000000" w:themeColor="text1"/>
          <w:sz w:val="22"/>
        </w:rPr>
        <w:t xml:space="preserve"> Gewählter aus der Verbandsversammlung aus, so endet auch seine Tätigkeit als Vorsitzende</w:t>
      </w:r>
      <w:r w:rsidRPr="005967AD">
        <w:rPr>
          <w:color w:val="000000" w:themeColor="text1"/>
          <w:sz w:val="22"/>
        </w:rPr>
        <w:t>r oder Stellvertreter</w:t>
      </w:r>
      <w:r w:rsidR="007719F8" w:rsidRPr="005967AD">
        <w:rPr>
          <w:color w:val="000000" w:themeColor="text1"/>
          <w:sz w:val="22"/>
        </w:rPr>
        <w:t>. Die Verbandsversammlung wählt f</w:t>
      </w:r>
      <w:r w:rsidRPr="005967AD">
        <w:rPr>
          <w:color w:val="000000" w:themeColor="text1"/>
          <w:sz w:val="22"/>
        </w:rPr>
        <w:t>ür die restliche Amtsdauer einen Nachfolger</w:t>
      </w:r>
      <w:r w:rsidR="007719F8" w:rsidRPr="005967AD">
        <w:rPr>
          <w:color w:val="000000" w:themeColor="text1"/>
          <w:sz w:val="22"/>
        </w:rPr>
        <w:t>.</w:t>
      </w:r>
    </w:p>
    <w:p w14:paraId="40C433FB" w14:textId="77777777" w:rsidR="00665313" w:rsidRPr="00665313" w:rsidRDefault="00665313" w:rsidP="00665313">
      <w:pPr>
        <w:pStyle w:val="Listenabsatz"/>
        <w:rPr>
          <w:color w:val="000000" w:themeColor="text1"/>
          <w:sz w:val="22"/>
        </w:rPr>
      </w:pPr>
    </w:p>
    <w:p w14:paraId="420B0D00" w14:textId="77777777" w:rsidR="00406FF3" w:rsidRPr="007E0A47" w:rsidRDefault="00406FF3" w:rsidP="00AB3BB7">
      <w:pPr>
        <w:pStyle w:val="Kopfzeile"/>
        <w:tabs>
          <w:tab w:val="clear" w:pos="4536"/>
          <w:tab w:val="clear" w:pos="9072"/>
        </w:tabs>
        <w:autoSpaceDE w:val="0"/>
        <w:autoSpaceDN w:val="0"/>
        <w:adjustRightInd w:val="0"/>
        <w:rPr>
          <w:sz w:val="22"/>
        </w:rPr>
      </w:pPr>
    </w:p>
    <w:p w14:paraId="3CFE87FA" w14:textId="77777777" w:rsidR="008F5D23" w:rsidRPr="007E0A47" w:rsidRDefault="008F5D23" w:rsidP="00905ED3">
      <w:pPr>
        <w:autoSpaceDE w:val="0"/>
        <w:autoSpaceDN w:val="0"/>
        <w:adjustRightInd w:val="0"/>
        <w:ind w:hanging="436"/>
        <w:jc w:val="center"/>
        <w:rPr>
          <w:b/>
          <w:bCs/>
          <w:sz w:val="22"/>
        </w:rPr>
      </w:pPr>
      <w:r w:rsidRPr="007E0A47">
        <w:rPr>
          <w:b/>
          <w:bCs/>
          <w:sz w:val="22"/>
        </w:rPr>
        <w:t>§ 1</w:t>
      </w:r>
      <w:r w:rsidR="00904D82">
        <w:rPr>
          <w:b/>
          <w:bCs/>
          <w:sz w:val="22"/>
        </w:rPr>
        <w:t>3</w:t>
      </w:r>
    </w:p>
    <w:p w14:paraId="0BB34688" w14:textId="77777777" w:rsidR="008F5D23" w:rsidRPr="007E0A47" w:rsidRDefault="007719F8" w:rsidP="00905ED3">
      <w:pPr>
        <w:autoSpaceDE w:val="0"/>
        <w:autoSpaceDN w:val="0"/>
        <w:adjustRightInd w:val="0"/>
        <w:ind w:hanging="436"/>
        <w:jc w:val="center"/>
        <w:rPr>
          <w:b/>
          <w:bCs/>
          <w:sz w:val="22"/>
        </w:rPr>
      </w:pPr>
      <w:r w:rsidRPr="007E0A47">
        <w:rPr>
          <w:b/>
          <w:bCs/>
          <w:sz w:val="22"/>
        </w:rPr>
        <w:t>Stellung und Aufgaben</w:t>
      </w:r>
      <w:r w:rsidR="008F5D23" w:rsidRPr="007E0A47">
        <w:rPr>
          <w:b/>
          <w:bCs/>
          <w:sz w:val="22"/>
        </w:rPr>
        <w:t xml:space="preserve"> des Verbandsvorsitzenden </w:t>
      </w:r>
      <w:r w:rsidRPr="007E0A47">
        <w:rPr>
          <w:b/>
          <w:bCs/>
          <w:sz w:val="22"/>
        </w:rPr>
        <w:br/>
      </w:r>
      <w:r w:rsidR="008F5D23" w:rsidRPr="007E0A47">
        <w:rPr>
          <w:b/>
          <w:bCs/>
          <w:sz w:val="22"/>
        </w:rPr>
        <w:t xml:space="preserve">und </w:t>
      </w:r>
      <w:r w:rsidRPr="007E0A47">
        <w:rPr>
          <w:b/>
          <w:bCs/>
          <w:sz w:val="22"/>
        </w:rPr>
        <w:t>seines Stellvertreters</w:t>
      </w:r>
    </w:p>
    <w:p w14:paraId="77A59888" w14:textId="77777777" w:rsidR="008F5D23" w:rsidRPr="007E0A47" w:rsidRDefault="008F5D23" w:rsidP="00905ED3">
      <w:pPr>
        <w:autoSpaceDE w:val="0"/>
        <w:autoSpaceDN w:val="0"/>
        <w:adjustRightInd w:val="0"/>
        <w:ind w:hanging="436"/>
        <w:rPr>
          <w:sz w:val="22"/>
        </w:rPr>
      </w:pPr>
    </w:p>
    <w:p w14:paraId="26D9A466" w14:textId="77777777" w:rsidR="008F5D23" w:rsidRPr="007E0A47" w:rsidRDefault="008F5D23" w:rsidP="00804586">
      <w:pPr>
        <w:pStyle w:val="Listenabsatz"/>
        <w:numPr>
          <w:ilvl w:val="0"/>
          <w:numId w:val="21"/>
        </w:numPr>
        <w:autoSpaceDE w:val="0"/>
        <w:autoSpaceDN w:val="0"/>
        <w:adjustRightInd w:val="0"/>
        <w:ind w:left="567" w:hanging="425"/>
        <w:jc w:val="both"/>
        <w:rPr>
          <w:sz w:val="22"/>
        </w:rPr>
      </w:pPr>
      <w:r w:rsidRPr="007E0A47">
        <w:rPr>
          <w:sz w:val="22"/>
        </w:rPr>
        <w:t>Der Verbandsvorsitzende</w:t>
      </w:r>
      <w:r w:rsidR="007719F8" w:rsidRPr="007E0A47">
        <w:rPr>
          <w:sz w:val="22"/>
        </w:rPr>
        <w:t xml:space="preserve"> ist Vorsitzender der Ver</w:t>
      </w:r>
      <w:r w:rsidRPr="007E0A47">
        <w:rPr>
          <w:sz w:val="22"/>
        </w:rPr>
        <w:t>bandsversammlung</w:t>
      </w:r>
      <w:r w:rsidR="007719F8" w:rsidRPr="007E0A47">
        <w:rPr>
          <w:sz w:val="22"/>
        </w:rPr>
        <w:t>. Er vertritt den Verband und vollzieht die Beschlüsse der Verbandsversammlung.</w:t>
      </w:r>
    </w:p>
    <w:p w14:paraId="0684B4CD" w14:textId="77777777" w:rsidR="008F5D23" w:rsidRPr="007E0A47" w:rsidRDefault="008F5D23" w:rsidP="00804586">
      <w:pPr>
        <w:autoSpaceDE w:val="0"/>
        <w:autoSpaceDN w:val="0"/>
        <w:adjustRightInd w:val="0"/>
        <w:ind w:left="567" w:hanging="425"/>
        <w:rPr>
          <w:sz w:val="22"/>
        </w:rPr>
      </w:pPr>
    </w:p>
    <w:p w14:paraId="2C18C47C" w14:textId="77777777" w:rsidR="008F5D23" w:rsidRPr="009C5096" w:rsidRDefault="007719F8" w:rsidP="00804586">
      <w:pPr>
        <w:pStyle w:val="Listenabsatz"/>
        <w:numPr>
          <w:ilvl w:val="0"/>
          <w:numId w:val="21"/>
        </w:numPr>
        <w:autoSpaceDE w:val="0"/>
        <w:autoSpaceDN w:val="0"/>
        <w:adjustRightInd w:val="0"/>
        <w:ind w:left="567" w:hanging="425"/>
        <w:jc w:val="both"/>
        <w:rPr>
          <w:sz w:val="22"/>
        </w:rPr>
      </w:pPr>
      <w:r w:rsidRPr="009C5096">
        <w:rPr>
          <w:sz w:val="22"/>
        </w:rPr>
        <w:t>Der Verbandsvorsitzende leitet die Verbandsverwaltung.</w:t>
      </w:r>
      <w:r w:rsidR="006906DD">
        <w:rPr>
          <w:sz w:val="22"/>
        </w:rPr>
        <w:t xml:space="preserve"> </w:t>
      </w:r>
      <w:r w:rsidR="006906DD" w:rsidRPr="00166DD3">
        <w:rPr>
          <w:sz w:val="22"/>
        </w:rPr>
        <w:t>Im Falle, dass der Zweckverband eigenes Personal beschäftigen sollte,</w:t>
      </w:r>
      <w:r w:rsidR="0025346B" w:rsidRPr="00166DD3">
        <w:rPr>
          <w:sz w:val="22"/>
        </w:rPr>
        <w:t xml:space="preserve"> </w:t>
      </w:r>
      <w:r w:rsidR="0025346B" w:rsidRPr="009C5096">
        <w:rPr>
          <w:sz w:val="22"/>
        </w:rPr>
        <w:t xml:space="preserve">ist </w:t>
      </w:r>
      <w:r w:rsidR="006906DD" w:rsidRPr="00166DD3">
        <w:rPr>
          <w:sz w:val="22"/>
        </w:rPr>
        <w:t xml:space="preserve">der Verbandsvorsitzende </w:t>
      </w:r>
      <w:r w:rsidR="0025346B" w:rsidRPr="009C5096">
        <w:rPr>
          <w:sz w:val="22"/>
        </w:rPr>
        <w:t xml:space="preserve">Dienstvorgesetzter </w:t>
      </w:r>
      <w:r w:rsidRPr="009C5096">
        <w:rPr>
          <w:sz w:val="22"/>
        </w:rPr>
        <w:t>der</w:t>
      </w:r>
      <w:r w:rsidR="0025346B" w:rsidRPr="009C5096">
        <w:rPr>
          <w:sz w:val="22"/>
        </w:rPr>
        <w:t xml:space="preserve"> beim Verband</w:t>
      </w:r>
      <w:r w:rsidR="006D4601" w:rsidRPr="009C5096">
        <w:rPr>
          <w:sz w:val="22"/>
        </w:rPr>
        <w:t xml:space="preserve"> Beschäftigten</w:t>
      </w:r>
      <w:r w:rsidR="0025346B" w:rsidRPr="009C5096">
        <w:rPr>
          <w:sz w:val="22"/>
        </w:rPr>
        <w:t xml:space="preserve"> </w:t>
      </w:r>
      <w:r w:rsidRPr="009C5096">
        <w:rPr>
          <w:sz w:val="22"/>
        </w:rPr>
        <w:t xml:space="preserve">und entscheidet über </w:t>
      </w:r>
      <w:r w:rsidR="006D4601" w:rsidRPr="009C5096">
        <w:rPr>
          <w:sz w:val="22"/>
        </w:rPr>
        <w:t xml:space="preserve">deren </w:t>
      </w:r>
      <w:r w:rsidRPr="009C5096">
        <w:rPr>
          <w:sz w:val="22"/>
        </w:rPr>
        <w:t>Einstellung und Entlassung nach Maßgabe der im Rahmen der Stellenübersicht</w:t>
      </w:r>
      <w:r w:rsidR="00402FF3" w:rsidRPr="009C5096">
        <w:rPr>
          <w:sz w:val="22"/>
        </w:rPr>
        <w:t xml:space="preserve"> im </w:t>
      </w:r>
      <w:r w:rsidR="004E622E" w:rsidRPr="009C5096">
        <w:rPr>
          <w:sz w:val="22"/>
        </w:rPr>
        <w:t>Haushaltsplan</w:t>
      </w:r>
      <w:r w:rsidR="00402FF3" w:rsidRPr="009C5096">
        <w:rPr>
          <w:sz w:val="22"/>
        </w:rPr>
        <w:t xml:space="preserve"> ausgewiesenen Stellen.</w:t>
      </w:r>
    </w:p>
    <w:p w14:paraId="4D36A2BC" w14:textId="77777777" w:rsidR="00402FF3" w:rsidRPr="007E0A47" w:rsidRDefault="00402FF3" w:rsidP="00804586">
      <w:pPr>
        <w:pStyle w:val="Listenabsatz"/>
        <w:ind w:left="567" w:hanging="425"/>
        <w:rPr>
          <w:sz w:val="22"/>
        </w:rPr>
      </w:pPr>
    </w:p>
    <w:p w14:paraId="440DF065" w14:textId="77777777" w:rsidR="00402FF3" w:rsidRPr="007E0A47" w:rsidRDefault="00402FF3" w:rsidP="00804586">
      <w:pPr>
        <w:pStyle w:val="Listenabsatz"/>
        <w:numPr>
          <w:ilvl w:val="0"/>
          <w:numId w:val="21"/>
        </w:numPr>
        <w:autoSpaceDE w:val="0"/>
        <w:autoSpaceDN w:val="0"/>
        <w:adjustRightInd w:val="0"/>
        <w:ind w:left="567" w:hanging="425"/>
        <w:jc w:val="both"/>
        <w:rPr>
          <w:sz w:val="22"/>
        </w:rPr>
      </w:pPr>
      <w:r w:rsidRPr="007E0A47">
        <w:rPr>
          <w:sz w:val="22"/>
        </w:rPr>
        <w:t xml:space="preserve">Soweit </w:t>
      </w:r>
      <w:r w:rsidR="00166DD3">
        <w:rPr>
          <w:sz w:val="22"/>
        </w:rPr>
        <w:t>der Verbandsvorsitzende</w:t>
      </w:r>
      <w:r w:rsidRPr="007E0A47">
        <w:rPr>
          <w:sz w:val="22"/>
        </w:rPr>
        <w:t xml:space="preserve"> nicht ohnehin nach diesen Bestimmungen zuständig wäre, entscheidet er</w:t>
      </w:r>
    </w:p>
    <w:p w14:paraId="65CC3452" w14:textId="77777777" w:rsidR="00402FF3" w:rsidRPr="007E0A47" w:rsidRDefault="00402FF3" w:rsidP="00905ED3">
      <w:pPr>
        <w:pStyle w:val="Listenabsatz"/>
        <w:ind w:hanging="436"/>
        <w:rPr>
          <w:sz w:val="22"/>
        </w:rPr>
      </w:pPr>
    </w:p>
    <w:p w14:paraId="660021A0" w14:textId="77777777" w:rsidR="00402FF3" w:rsidRPr="00D614BF" w:rsidRDefault="00402FF3" w:rsidP="00905ED3">
      <w:pPr>
        <w:numPr>
          <w:ilvl w:val="0"/>
          <w:numId w:val="8"/>
        </w:numPr>
        <w:tabs>
          <w:tab w:val="clear" w:pos="780"/>
          <w:tab w:val="num" w:pos="1080"/>
        </w:tabs>
        <w:autoSpaceDE w:val="0"/>
        <w:autoSpaceDN w:val="0"/>
        <w:adjustRightInd w:val="0"/>
        <w:ind w:left="1080" w:hanging="436"/>
        <w:jc w:val="both"/>
        <w:rPr>
          <w:sz w:val="22"/>
        </w:rPr>
      </w:pPr>
      <w:r w:rsidRPr="007E0A47">
        <w:rPr>
          <w:sz w:val="22"/>
        </w:rPr>
        <w:t xml:space="preserve">über die Bewirtschaftung der Mittel nach dem </w:t>
      </w:r>
      <w:r w:rsidR="004E622E">
        <w:rPr>
          <w:sz w:val="22"/>
        </w:rPr>
        <w:t>Haushaltsplan</w:t>
      </w:r>
      <w:r w:rsidRPr="007E0A47">
        <w:rPr>
          <w:sz w:val="22"/>
        </w:rPr>
        <w:t xml:space="preserve">, einschließlich der Vergabe von </w:t>
      </w:r>
      <w:r w:rsidRPr="00D614BF">
        <w:rPr>
          <w:sz w:val="22"/>
        </w:rPr>
        <w:t>Lieferungen und Leistungen bis zu 75.000 Euro im Einzelfall;</w:t>
      </w:r>
    </w:p>
    <w:p w14:paraId="2E16F049" w14:textId="77777777" w:rsidR="00402FF3" w:rsidRPr="00D614BF" w:rsidRDefault="00402FF3" w:rsidP="00905ED3">
      <w:pPr>
        <w:autoSpaceDE w:val="0"/>
        <w:autoSpaceDN w:val="0"/>
        <w:adjustRightInd w:val="0"/>
        <w:ind w:left="300" w:hanging="436"/>
        <w:jc w:val="both"/>
        <w:rPr>
          <w:sz w:val="22"/>
        </w:rPr>
      </w:pPr>
    </w:p>
    <w:p w14:paraId="410CEF58" w14:textId="77777777" w:rsidR="00402FF3" w:rsidRPr="00D614BF" w:rsidRDefault="00402FF3" w:rsidP="00905ED3">
      <w:pPr>
        <w:pStyle w:val="Listenabsatz"/>
        <w:numPr>
          <w:ilvl w:val="0"/>
          <w:numId w:val="8"/>
        </w:numPr>
        <w:autoSpaceDE w:val="0"/>
        <w:autoSpaceDN w:val="0"/>
        <w:adjustRightInd w:val="0"/>
        <w:ind w:left="1080" w:hanging="436"/>
        <w:jc w:val="both"/>
        <w:rPr>
          <w:sz w:val="22"/>
        </w:rPr>
      </w:pPr>
      <w:r w:rsidRPr="00D614BF">
        <w:rPr>
          <w:sz w:val="22"/>
        </w:rPr>
        <w:t xml:space="preserve">über die Vergabe von Planungsarbeiten und Gutachten (Ingenieur- und Architektenleistungen) bis </w:t>
      </w:r>
      <w:r w:rsidR="00A65561">
        <w:rPr>
          <w:sz w:val="22"/>
        </w:rPr>
        <w:t>5</w:t>
      </w:r>
      <w:r w:rsidRPr="00A65561">
        <w:rPr>
          <w:sz w:val="22"/>
        </w:rPr>
        <w:t>0</w:t>
      </w:r>
      <w:r w:rsidRPr="00D614BF">
        <w:rPr>
          <w:sz w:val="22"/>
        </w:rPr>
        <w:t xml:space="preserve">.000 Euro, soweit im </w:t>
      </w:r>
      <w:r w:rsidR="004E622E" w:rsidRPr="00D614BF">
        <w:rPr>
          <w:sz w:val="22"/>
        </w:rPr>
        <w:t>Haushaltsplan</w:t>
      </w:r>
      <w:r w:rsidRPr="00D614BF">
        <w:rPr>
          <w:sz w:val="22"/>
        </w:rPr>
        <w:t xml:space="preserve"> enthalten;</w:t>
      </w:r>
    </w:p>
    <w:p w14:paraId="2846E01B" w14:textId="77777777" w:rsidR="00402FF3" w:rsidRPr="00D614BF" w:rsidRDefault="00402FF3" w:rsidP="00905ED3">
      <w:pPr>
        <w:pStyle w:val="Listenabsatz"/>
        <w:ind w:left="720" w:hanging="436"/>
        <w:rPr>
          <w:sz w:val="22"/>
        </w:rPr>
      </w:pPr>
    </w:p>
    <w:p w14:paraId="42103D2E" w14:textId="77777777" w:rsidR="00402FF3" w:rsidRPr="00D614BF" w:rsidRDefault="00402FF3" w:rsidP="00905ED3">
      <w:pPr>
        <w:pStyle w:val="Listenabsatz"/>
        <w:numPr>
          <w:ilvl w:val="0"/>
          <w:numId w:val="8"/>
        </w:numPr>
        <w:tabs>
          <w:tab w:val="clear" w:pos="780"/>
          <w:tab w:val="num" w:pos="1056"/>
        </w:tabs>
        <w:autoSpaceDE w:val="0"/>
        <w:autoSpaceDN w:val="0"/>
        <w:adjustRightInd w:val="0"/>
        <w:ind w:left="1068" w:hanging="436"/>
        <w:jc w:val="both"/>
        <w:rPr>
          <w:sz w:val="22"/>
        </w:rPr>
      </w:pPr>
      <w:r w:rsidRPr="00D614BF">
        <w:rPr>
          <w:sz w:val="22"/>
        </w:rPr>
        <w:t xml:space="preserve">über Mehraufwendungen </w:t>
      </w:r>
      <w:r w:rsidR="003D24D7" w:rsidRPr="00D614BF">
        <w:rPr>
          <w:sz w:val="22"/>
        </w:rPr>
        <w:t xml:space="preserve">und Mehrausgaben </w:t>
      </w:r>
      <w:r w:rsidRPr="00D614BF">
        <w:rPr>
          <w:sz w:val="22"/>
        </w:rPr>
        <w:t>des Er</w:t>
      </w:r>
      <w:r w:rsidR="003D24D7" w:rsidRPr="00D614BF">
        <w:rPr>
          <w:sz w:val="22"/>
        </w:rPr>
        <w:t xml:space="preserve">gebnis- und Finanzhaushalts </w:t>
      </w:r>
      <w:r w:rsidRPr="00D614BF">
        <w:rPr>
          <w:sz w:val="22"/>
        </w:rPr>
        <w:t>bis zu 20.000 Euro im Einzelfall;</w:t>
      </w:r>
    </w:p>
    <w:p w14:paraId="0407F198" w14:textId="77777777" w:rsidR="00402FF3" w:rsidRPr="00D614BF" w:rsidRDefault="00402FF3" w:rsidP="00905ED3">
      <w:pPr>
        <w:pStyle w:val="Listenabsatz"/>
        <w:ind w:left="996" w:hanging="436"/>
        <w:rPr>
          <w:sz w:val="22"/>
        </w:rPr>
      </w:pPr>
    </w:p>
    <w:p w14:paraId="3FCC0C91" w14:textId="77777777" w:rsidR="00402FF3" w:rsidRPr="00D614BF" w:rsidRDefault="00402FF3" w:rsidP="00905ED3">
      <w:pPr>
        <w:pStyle w:val="Listenabsatz"/>
        <w:numPr>
          <w:ilvl w:val="0"/>
          <w:numId w:val="8"/>
        </w:numPr>
        <w:autoSpaceDE w:val="0"/>
        <w:autoSpaceDN w:val="0"/>
        <w:adjustRightInd w:val="0"/>
        <w:ind w:left="1068" w:hanging="436"/>
        <w:jc w:val="both"/>
        <w:rPr>
          <w:sz w:val="22"/>
        </w:rPr>
      </w:pPr>
      <w:r w:rsidRPr="00D614BF">
        <w:rPr>
          <w:sz w:val="22"/>
        </w:rPr>
        <w:t>über die Stundung von Forderungen bis zu 10.000 Euro, bei Forderungen aus Miet- und Pachtverhältnissen beträgt die Grenze s</w:t>
      </w:r>
      <w:r w:rsidR="00917858">
        <w:rPr>
          <w:sz w:val="22"/>
        </w:rPr>
        <w:t>echs Monatsmieten oder –pachten;</w:t>
      </w:r>
    </w:p>
    <w:p w14:paraId="120AE0EF" w14:textId="77777777" w:rsidR="00402FF3" w:rsidRPr="00D614BF" w:rsidRDefault="00402FF3" w:rsidP="00905ED3">
      <w:pPr>
        <w:pStyle w:val="Listenabsatz"/>
        <w:ind w:left="996" w:hanging="436"/>
        <w:rPr>
          <w:sz w:val="22"/>
        </w:rPr>
      </w:pPr>
    </w:p>
    <w:p w14:paraId="4663E486" w14:textId="77777777" w:rsidR="00402FF3" w:rsidRPr="00D614BF" w:rsidRDefault="00402FF3" w:rsidP="00905ED3">
      <w:pPr>
        <w:pStyle w:val="Listenabsatz"/>
        <w:numPr>
          <w:ilvl w:val="0"/>
          <w:numId w:val="8"/>
        </w:numPr>
        <w:autoSpaceDE w:val="0"/>
        <w:autoSpaceDN w:val="0"/>
        <w:adjustRightInd w:val="0"/>
        <w:ind w:left="1068" w:hanging="436"/>
        <w:jc w:val="both"/>
        <w:rPr>
          <w:sz w:val="22"/>
        </w:rPr>
      </w:pPr>
      <w:r w:rsidRPr="00D614BF">
        <w:rPr>
          <w:sz w:val="22"/>
        </w:rPr>
        <w:t xml:space="preserve">über die Niederschlagung und </w:t>
      </w:r>
      <w:r w:rsidR="00917858">
        <w:rPr>
          <w:sz w:val="22"/>
        </w:rPr>
        <w:t xml:space="preserve">den </w:t>
      </w:r>
      <w:r w:rsidRPr="00D614BF">
        <w:rPr>
          <w:sz w:val="22"/>
        </w:rPr>
        <w:t>Erlass von Forderungen bis zum Betrag von 10.000</w:t>
      </w:r>
      <w:r w:rsidR="00BA3720" w:rsidRPr="00D614BF">
        <w:rPr>
          <w:sz w:val="22"/>
        </w:rPr>
        <w:t xml:space="preserve"> </w:t>
      </w:r>
      <w:r w:rsidRPr="00D614BF">
        <w:rPr>
          <w:sz w:val="22"/>
        </w:rPr>
        <w:t>Euro;</w:t>
      </w:r>
    </w:p>
    <w:p w14:paraId="0142CF43" w14:textId="77777777" w:rsidR="00402FF3" w:rsidRPr="004E4E0B" w:rsidRDefault="00402FF3" w:rsidP="004E4E0B">
      <w:pPr>
        <w:autoSpaceDE w:val="0"/>
        <w:autoSpaceDN w:val="0"/>
        <w:adjustRightInd w:val="0"/>
        <w:ind w:left="632"/>
        <w:jc w:val="both"/>
        <w:rPr>
          <w:sz w:val="22"/>
        </w:rPr>
      </w:pPr>
    </w:p>
    <w:p w14:paraId="7B15E400" w14:textId="77777777" w:rsidR="00402FF3" w:rsidRPr="00D614BF" w:rsidRDefault="00402FF3" w:rsidP="004E4E0B">
      <w:pPr>
        <w:pStyle w:val="Listenabsatz"/>
        <w:numPr>
          <w:ilvl w:val="0"/>
          <w:numId w:val="8"/>
        </w:numPr>
        <w:tabs>
          <w:tab w:val="clear" w:pos="780"/>
          <w:tab w:val="num" w:pos="1276"/>
        </w:tabs>
        <w:autoSpaceDE w:val="0"/>
        <w:autoSpaceDN w:val="0"/>
        <w:adjustRightInd w:val="0"/>
        <w:ind w:left="1068" w:hanging="436"/>
        <w:jc w:val="both"/>
        <w:rPr>
          <w:sz w:val="22"/>
        </w:rPr>
      </w:pPr>
      <w:r w:rsidRPr="00D614BF">
        <w:rPr>
          <w:sz w:val="22"/>
        </w:rPr>
        <w:lastRenderedPageBreak/>
        <w:t xml:space="preserve">über die Veräußerung und die Belastung von Grundstücken und grundstücksgleichen Rechten bis zu </w:t>
      </w:r>
      <w:r w:rsidR="00A65561">
        <w:rPr>
          <w:sz w:val="22"/>
        </w:rPr>
        <w:t>2</w:t>
      </w:r>
      <w:r w:rsidRPr="00D614BF">
        <w:rPr>
          <w:sz w:val="22"/>
        </w:rPr>
        <w:t>00.000 Euro im Einzelfall;</w:t>
      </w:r>
    </w:p>
    <w:p w14:paraId="11D8C9B7" w14:textId="77777777" w:rsidR="00402FF3" w:rsidRPr="007E0A47" w:rsidRDefault="00402FF3" w:rsidP="00905ED3">
      <w:pPr>
        <w:pStyle w:val="Listenabsatz"/>
        <w:ind w:left="996" w:hanging="436"/>
        <w:rPr>
          <w:sz w:val="22"/>
        </w:rPr>
      </w:pPr>
    </w:p>
    <w:p w14:paraId="44BF3E48" w14:textId="77777777" w:rsidR="00A65561" w:rsidRDefault="00402FF3" w:rsidP="00A65561">
      <w:pPr>
        <w:pStyle w:val="Listenabsatz"/>
        <w:numPr>
          <w:ilvl w:val="0"/>
          <w:numId w:val="8"/>
        </w:numPr>
        <w:autoSpaceDE w:val="0"/>
        <w:autoSpaceDN w:val="0"/>
        <w:adjustRightInd w:val="0"/>
        <w:ind w:left="1068" w:hanging="436"/>
        <w:jc w:val="both"/>
        <w:rPr>
          <w:sz w:val="22"/>
        </w:rPr>
      </w:pPr>
      <w:r w:rsidRPr="00A65561">
        <w:rPr>
          <w:sz w:val="22"/>
        </w:rPr>
        <w:t>über den Abschluss von Miet- und Pachtverhältnissen</w:t>
      </w:r>
      <w:r w:rsidR="00B6724E" w:rsidRPr="00A65561">
        <w:rPr>
          <w:sz w:val="22"/>
        </w:rPr>
        <w:t xml:space="preserve"> und Leasingverträ</w:t>
      </w:r>
      <w:r w:rsidR="00917858" w:rsidRPr="00A65561">
        <w:rPr>
          <w:sz w:val="22"/>
        </w:rPr>
        <w:t>gen bis zu 10.000 Euro jährlich;</w:t>
      </w:r>
    </w:p>
    <w:p w14:paraId="77C530F6" w14:textId="77777777" w:rsidR="00A65561" w:rsidRPr="009C5096" w:rsidRDefault="00A65561" w:rsidP="009C5096">
      <w:pPr>
        <w:rPr>
          <w:sz w:val="22"/>
        </w:rPr>
      </w:pPr>
    </w:p>
    <w:p w14:paraId="62F44148" w14:textId="1D1A0167" w:rsidR="00402FF3" w:rsidRPr="00A65561" w:rsidRDefault="00B6724E" w:rsidP="00A65561">
      <w:pPr>
        <w:pStyle w:val="Listenabsatz"/>
        <w:numPr>
          <w:ilvl w:val="0"/>
          <w:numId w:val="8"/>
        </w:numPr>
        <w:tabs>
          <w:tab w:val="clear" w:pos="780"/>
          <w:tab w:val="num" w:pos="1134"/>
        </w:tabs>
        <w:autoSpaceDE w:val="0"/>
        <w:autoSpaceDN w:val="0"/>
        <w:adjustRightInd w:val="0"/>
        <w:ind w:left="1068" w:hanging="436"/>
        <w:jc w:val="both"/>
        <w:rPr>
          <w:sz w:val="22"/>
        </w:rPr>
      </w:pPr>
      <w:r w:rsidRPr="009C5096">
        <w:rPr>
          <w:sz w:val="22"/>
        </w:rPr>
        <w:t xml:space="preserve">über die Einstellung, Vergütung und Entlassung von </w:t>
      </w:r>
      <w:r w:rsidR="00166DD3">
        <w:rPr>
          <w:sz w:val="22"/>
        </w:rPr>
        <w:t>Beschäftigten</w:t>
      </w:r>
      <w:r w:rsidRPr="009C5096">
        <w:rPr>
          <w:sz w:val="22"/>
        </w:rPr>
        <w:t xml:space="preserve"> bis </w:t>
      </w:r>
      <w:r w:rsidR="00AE68E0" w:rsidRPr="009C5096">
        <w:rPr>
          <w:sz w:val="22"/>
        </w:rPr>
        <w:t>Entgel</w:t>
      </w:r>
      <w:r w:rsidR="00A66ADA">
        <w:rPr>
          <w:sz w:val="22"/>
        </w:rPr>
        <w:t>t</w:t>
      </w:r>
      <w:r w:rsidR="00AE68E0" w:rsidRPr="009C5096">
        <w:rPr>
          <w:sz w:val="22"/>
        </w:rPr>
        <w:t xml:space="preserve">gruppe 9a </w:t>
      </w:r>
      <w:r w:rsidRPr="00A65561">
        <w:rPr>
          <w:sz w:val="22"/>
        </w:rPr>
        <w:t>TV</w:t>
      </w:r>
      <w:r w:rsidR="00A66ADA">
        <w:rPr>
          <w:sz w:val="22"/>
        </w:rPr>
        <w:t>ö</w:t>
      </w:r>
      <w:r w:rsidRPr="00A65561">
        <w:rPr>
          <w:sz w:val="22"/>
        </w:rPr>
        <w:t>D, soweit sie nicht zu den leitenden Bediensteten gehören.</w:t>
      </w:r>
    </w:p>
    <w:p w14:paraId="4F7940FF" w14:textId="77777777" w:rsidR="00B6724E" w:rsidRPr="007E0A47" w:rsidRDefault="00B6724E" w:rsidP="00905ED3">
      <w:pPr>
        <w:pStyle w:val="Listenabsatz"/>
        <w:ind w:hanging="436"/>
        <w:rPr>
          <w:sz w:val="22"/>
        </w:rPr>
      </w:pPr>
    </w:p>
    <w:p w14:paraId="79BF484E" w14:textId="77777777" w:rsidR="00B6724E" w:rsidRPr="007E0A47" w:rsidRDefault="00B6724E" w:rsidP="00804586">
      <w:pPr>
        <w:pStyle w:val="Listenabsatz"/>
        <w:numPr>
          <w:ilvl w:val="0"/>
          <w:numId w:val="21"/>
        </w:numPr>
        <w:autoSpaceDE w:val="0"/>
        <w:autoSpaceDN w:val="0"/>
        <w:adjustRightInd w:val="0"/>
        <w:ind w:left="567" w:hanging="425"/>
        <w:jc w:val="both"/>
        <w:rPr>
          <w:sz w:val="22"/>
        </w:rPr>
      </w:pPr>
      <w:r w:rsidRPr="007E0A47">
        <w:rPr>
          <w:sz w:val="22"/>
        </w:rPr>
        <w:t>Der Verbandsvorsitzende ist ermächtigt zum Führen von Rechtsstreitigkeiten und zum Abschluss von Vergleichen, wenn im Einzelfall der Streitwert 20.000 Euro nicht übersteigt.</w:t>
      </w:r>
    </w:p>
    <w:p w14:paraId="3A45D817" w14:textId="77777777" w:rsidR="00B6724E" w:rsidRPr="007E0A47" w:rsidRDefault="00B6724E" w:rsidP="00804586">
      <w:pPr>
        <w:pStyle w:val="Listenabsatz"/>
        <w:autoSpaceDE w:val="0"/>
        <w:autoSpaceDN w:val="0"/>
        <w:adjustRightInd w:val="0"/>
        <w:ind w:left="567" w:hanging="425"/>
        <w:jc w:val="both"/>
        <w:rPr>
          <w:sz w:val="22"/>
        </w:rPr>
      </w:pPr>
    </w:p>
    <w:p w14:paraId="247FB8A8" w14:textId="77777777" w:rsidR="00B6724E" w:rsidRDefault="00B6724E" w:rsidP="00804586">
      <w:pPr>
        <w:pStyle w:val="Listenabsatz"/>
        <w:numPr>
          <w:ilvl w:val="0"/>
          <w:numId w:val="21"/>
        </w:numPr>
        <w:autoSpaceDE w:val="0"/>
        <w:autoSpaceDN w:val="0"/>
        <w:adjustRightInd w:val="0"/>
        <w:ind w:left="567" w:hanging="425"/>
        <w:jc w:val="both"/>
        <w:rPr>
          <w:sz w:val="22"/>
        </w:rPr>
      </w:pPr>
      <w:r w:rsidRPr="007E0A47">
        <w:rPr>
          <w:sz w:val="22"/>
        </w:rPr>
        <w:t>In dringenden Angelegenheiten i.S.d. § 43 Abs. 4 GemO, kann der Verbandsvorsitzende anstelle der Verbandsversammlung entscheiden. Der Verbandsvorsitzende hat den Mitgliedern der Verbandsversammlung die Gründe für die Eilentscheidung und die Art der Erledigung unverzüglich schriftlich mitzuteilen.</w:t>
      </w:r>
    </w:p>
    <w:p w14:paraId="52DBD7C0" w14:textId="77777777" w:rsidR="0074042A" w:rsidRPr="0074042A" w:rsidRDefault="0074042A" w:rsidP="0074042A">
      <w:pPr>
        <w:pStyle w:val="Listenabsatz"/>
        <w:rPr>
          <w:sz w:val="22"/>
        </w:rPr>
      </w:pPr>
    </w:p>
    <w:p w14:paraId="56F0CEF8" w14:textId="77777777" w:rsidR="0074042A" w:rsidRPr="0074042A" w:rsidRDefault="0074042A" w:rsidP="0074042A">
      <w:pPr>
        <w:autoSpaceDE w:val="0"/>
        <w:autoSpaceDN w:val="0"/>
        <w:adjustRightInd w:val="0"/>
        <w:jc w:val="both"/>
        <w:rPr>
          <w:sz w:val="22"/>
        </w:rPr>
      </w:pPr>
    </w:p>
    <w:p w14:paraId="6F40E159" w14:textId="77777777" w:rsidR="008F5D23" w:rsidRPr="007E0A47" w:rsidRDefault="008F5D23" w:rsidP="00905ED3">
      <w:pPr>
        <w:pStyle w:val="Kopfzeile"/>
        <w:tabs>
          <w:tab w:val="clear" w:pos="4536"/>
          <w:tab w:val="clear" w:pos="9072"/>
        </w:tabs>
        <w:autoSpaceDE w:val="0"/>
        <w:autoSpaceDN w:val="0"/>
        <w:adjustRightInd w:val="0"/>
        <w:ind w:hanging="436"/>
        <w:jc w:val="center"/>
        <w:rPr>
          <w:b/>
          <w:bCs/>
          <w:sz w:val="22"/>
        </w:rPr>
      </w:pPr>
      <w:r w:rsidRPr="007E0A47">
        <w:rPr>
          <w:b/>
          <w:bCs/>
          <w:sz w:val="22"/>
        </w:rPr>
        <w:t>§ 1</w:t>
      </w:r>
      <w:r w:rsidR="00904D82">
        <w:rPr>
          <w:b/>
          <w:bCs/>
          <w:sz w:val="22"/>
        </w:rPr>
        <w:t>4</w:t>
      </w:r>
    </w:p>
    <w:p w14:paraId="27120AB2" w14:textId="77777777" w:rsidR="008F5D23" w:rsidRPr="007E0A47" w:rsidRDefault="007B7EAC" w:rsidP="00905ED3">
      <w:pPr>
        <w:pStyle w:val="Kopfzeile"/>
        <w:tabs>
          <w:tab w:val="clear" w:pos="4536"/>
          <w:tab w:val="clear" w:pos="9072"/>
        </w:tabs>
        <w:autoSpaceDE w:val="0"/>
        <w:autoSpaceDN w:val="0"/>
        <w:adjustRightInd w:val="0"/>
        <w:ind w:hanging="436"/>
        <w:jc w:val="center"/>
        <w:rPr>
          <w:b/>
          <w:bCs/>
          <w:sz w:val="22"/>
        </w:rPr>
      </w:pPr>
      <w:r w:rsidRPr="007E0A47">
        <w:rPr>
          <w:b/>
          <w:bCs/>
          <w:sz w:val="22"/>
        </w:rPr>
        <w:t>Aufwand</w:t>
      </w:r>
      <w:r w:rsidR="004076EF" w:rsidRPr="007E0A47">
        <w:rPr>
          <w:b/>
          <w:bCs/>
          <w:sz w:val="22"/>
        </w:rPr>
        <w:t>s</w:t>
      </w:r>
      <w:r w:rsidRPr="007E0A47">
        <w:rPr>
          <w:b/>
          <w:bCs/>
          <w:sz w:val="22"/>
        </w:rPr>
        <w:t>entschädigung</w:t>
      </w:r>
    </w:p>
    <w:p w14:paraId="7A310FC6" w14:textId="77777777" w:rsidR="008F5D23" w:rsidRPr="007E0A47" w:rsidRDefault="008F5D23" w:rsidP="00905ED3">
      <w:pPr>
        <w:autoSpaceDE w:val="0"/>
        <w:autoSpaceDN w:val="0"/>
        <w:adjustRightInd w:val="0"/>
        <w:ind w:hanging="436"/>
        <w:rPr>
          <w:sz w:val="22"/>
        </w:rPr>
      </w:pPr>
    </w:p>
    <w:p w14:paraId="47371936" w14:textId="77777777" w:rsidR="007B7EAC" w:rsidRPr="009816B0" w:rsidRDefault="007B7EAC" w:rsidP="00804586">
      <w:pPr>
        <w:pStyle w:val="Textkrper"/>
        <w:numPr>
          <w:ilvl w:val="0"/>
          <w:numId w:val="22"/>
        </w:numPr>
        <w:ind w:left="567" w:hanging="425"/>
        <w:rPr>
          <w:color w:val="000000" w:themeColor="text1"/>
          <w:sz w:val="22"/>
        </w:rPr>
      </w:pPr>
      <w:r w:rsidRPr="009816B0">
        <w:rPr>
          <w:color w:val="000000" w:themeColor="text1"/>
          <w:sz w:val="22"/>
        </w:rPr>
        <w:t>Die Mitglieder der Verbandsversammlung sind ehrenamtlich tätig</w:t>
      </w:r>
      <w:r w:rsidR="00917858" w:rsidRPr="009816B0">
        <w:rPr>
          <w:color w:val="000000" w:themeColor="text1"/>
          <w:sz w:val="22"/>
        </w:rPr>
        <w:t>. S</w:t>
      </w:r>
      <w:r w:rsidRPr="009816B0">
        <w:rPr>
          <w:color w:val="000000" w:themeColor="text1"/>
          <w:sz w:val="22"/>
        </w:rPr>
        <w:t>ie erhalten für die Teilnahme an Sitzungen und an Dienstgeschäften außerhalb der Sitzungen eine Aufwand</w:t>
      </w:r>
      <w:r w:rsidR="00917858" w:rsidRPr="009816B0">
        <w:rPr>
          <w:color w:val="000000" w:themeColor="text1"/>
          <w:sz w:val="22"/>
        </w:rPr>
        <w:t>s</w:t>
      </w:r>
      <w:r w:rsidRPr="009816B0">
        <w:rPr>
          <w:color w:val="000000" w:themeColor="text1"/>
          <w:sz w:val="22"/>
        </w:rPr>
        <w:t>entschädigung, die durch Satzung festgesetzt wird.</w:t>
      </w:r>
    </w:p>
    <w:p w14:paraId="27CF173E" w14:textId="77777777" w:rsidR="007B7EAC" w:rsidRPr="009816B0" w:rsidRDefault="007B7EAC" w:rsidP="00804586">
      <w:pPr>
        <w:pStyle w:val="Textkrper"/>
        <w:ind w:left="567" w:hanging="425"/>
        <w:rPr>
          <w:color w:val="000000" w:themeColor="text1"/>
          <w:sz w:val="22"/>
        </w:rPr>
      </w:pPr>
    </w:p>
    <w:p w14:paraId="4EBB6B35" w14:textId="77777777" w:rsidR="007B7EAC" w:rsidRPr="009816B0" w:rsidRDefault="007B7EAC" w:rsidP="00804586">
      <w:pPr>
        <w:pStyle w:val="Textkrper"/>
        <w:numPr>
          <w:ilvl w:val="0"/>
          <w:numId w:val="22"/>
        </w:numPr>
        <w:ind w:left="567" w:hanging="425"/>
        <w:rPr>
          <w:color w:val="000000" w:themeColor="text1"/>
          <w:sz w:val="22"/>
        </w:rPr>
      </w:pPr>
      <w:r w:rsidRPr="009816B0">
        <w:rPr>
          <w:color w:val="000000" w:themeColor="text1"/>
          <w:sz w:val="22"/>
        </w:rPr>
        <w:t>Die Tätigkeit des Verbandsvorsitzenden bzw. der Stellvertreter ist ehrenamtlich. Sie erhalten eine Aufwandsentschädigung, die von der Verbandsversammlung durch Satzung festgesetzt wird.</w:t>
      </w:r>
    </w:p>
    <w:p w14:paraId="070CA740" w14:textId="77777777" w:rsidR="008F5D23" w:rsidRPr="007E0A47" w:rsidRDefault="008F5D23" w:rsidP="00905ED3">
      <w:pPr>
        <w:autoSpaceDE w:val="0"/>
        <w:autoSpaceDN w:val="0"/>
        <w:adjustRightInd w:val="0"/>
        <w:ind w:hanging="436"/>
        <w:rPr>
          <w:sz w:val="22"/>
        </w:rPr>
      </w:pPr>
    </w:p>
    <w:p w14:paraId="0B78F14F" w14:textId="77777777" w:rsidR="008F5D23" w:rsidRPr="007E0A47" w:rsidRDefault="008F5D23" w:rsidP="00905ED3">
      <w:pPr>
        <w:ind w:hanging="436"/>
        <w:jc w:val="both"/>
        <w:rPr>
          <w:sz w:val="22"/>
        </w:rPr>
      </w:pPr>
    </w:p>
    <w:p w14:paraId="39CE19E0" w14:textId="77777777" w:rsidR="008F5D23" w:rsidRPr="007E0A47" w:rsidRDefault="008F5D23" w:rsidP="00905ED3">
      <w:pPr>
        <w:autoSpaceDE w:val="0"/>
        <w:autoSpaceDN w:val="0"/>
        <w:adjustRightInd w:val="0"/>
        <w:ind w:hanging="436"/>
        <w:jc w:val="center"/>
        <w:rPr>
          <w:b/>
          <w:bCs/>
          <w:sz w:val="22"/>
        </w:rPr>
      </w:pPr>
      <w:r w:rsidRPr="007E0A47">
        <w:rPr>
          <w:b/>
          <w:bCs/>
          <w:sz w:val="22"/>
        </w:rPr>
        <w:t>§ 1</w:t>
      </w:r>
      <w:r w:rsidR="00904D82">
        <w:rPr>
          <w:b/>
          <w:bCs/>
          <w:sz w:val="22"/>
        </w:rPr>
        <w:t>5</w:t>
      </w:r>
    </w:p>
    <w:p w14:paraId="32C3665D" w14:textId="77777777" w:rsidR="008F5D23" w:rsidRPr="00946D1B" w:rsidRDefault="007B7EAC" w:rsidP="00946D1B">
      <w:pPr>
        <w:pStyle w:val="Kopfzeile"/>
        <w:tabs>
          <w:tab w:val="clear" w:pos="4536"/>
          <w:tab w:val="clear" w:pos="9072"/>
        </w:tabs>
        <w:autoSpaceDE w:val="0"/>
        <w:autoSpaceDN w:val="0"/>
        <w:adjustRightInd w:val="0"/>
        <w:ind w:hanging="436"/>
        <w:jc w:val="center"/>
        <w:rPr>
          <w:b/>
          <w:bCs/>
          <w:sz w:val="22"/>
        </w:rPr>
      </w:pPr>
      <w:r w:rsidRPr="00946D1B">
        <w:rPr>
          <w:b/>
          <w:bCs/>
          <w:sz w:val="22"/>
        </w:rPr>
        <w:t>Geschäfts- und Wirtschaftsführung</w:t>
      </w:r>
    </w:p>
    <w:p w14:paraId="0D3ADC46" w14:textId="77777777" w:rsidR="008F5D23" w:rsidRPr="00581BB3" w:rsidRDefault="008F5D23" w:rsidP="00905ED3">
      <w:pPr>
        <w:autoSpaceDE w:val="0"/>
        <w:autoSpaceDN w:val="0"/>
        <w:adjustRightInd w:val="0"/>
        <w:ind w:hanging="436"/>
        <w:jc w:val="center"/>
        <w:rPr>
          <w:b/>
          <w:bCs/>
          <w:sz w:val="22"/>
        </w:rPr>
      </w:pPr>
    </w:p>
    <w:p w14:paraId="26211EC8" w14:textId="77777777" w:rsidR="008F5D23" w:rsidRPr="00166DD3" w:rsidRDefault="007B7EAC" w:rsidP="00804586">
      <w:pPr>
        <w:pStyle w:val="Listenabsatz"/>
        <w:numPr>
          <w:ilvl w:val="0"/>
          <w:numId w:val="23"/>
        </w:numPr>
        <w:autoSpaceDE w:val="0"/>
        <w:autoSpaceDN w:val="0"/>
        <w:adjustRightInd w:val="0"/>
        <w:ind w:left="567" w:hanging="425"/>
        <w:jc w:val="both"/>
        <w:rPr>
          <w:color w:val="000000" w:themeColor="text1"/>
          <w:sz w:val="22"/>
        </w:rPr>
      </w:pPr>
      <w:r w:rsidRPr="00166DD3">
        <w:rPr>
          <w:color w:val="000000" w:themeColor="text1"/>
          <w:sz w:val="22"/>
        </w:rPr>
        <w:t xml:space="preserve">Die Geschäfts- und Wirtschaftsführung </w:t>
      </w:r>
      <w:r w:rsidR="00AE7287" w:rsidRPr="00166DD3">
        <w:rPr>
          <w:color w:val="000000" w:themeColor="text1"/>
          <w:sz w:val="22"/>
        </w:rPr>
        <w:t xml:space="preserve">wird durch </w:t>
      </w:r>
      <w:r w:rsidR="00B94CF3" w:rsidRPr="00166DD3">
        <w:rPr>
          <w:color w:val="000000" w:themeColor="text1"/>
          <w:sz w:val="22"/>
        </w:rPr>
        <w:t xml:space="preserve">die Stadt Riedlingen </w:t>
      </w:r>
      <w:r w:rsidR="00AE7287" w:rsidRPr="00166DD3">
        <w:rPr>
          <w:color w:val="000000" w:themeColor="text1"/>
          <w:sz w:val="22"/>
        </w:rPr>
        <w:t>über</w:t>
      </w:r>
      <w:r w:rsidR="00AE68E0" w:rsidRPr="00166DD3">
        <w:rPr>
          <w:color w:val="000000" w:themeColor="text1"/>
          <w:sz w:val="22"/>
        </w:rPr>
        <w:t xml:space="preserve"> eine </w:t>
      </w:r>
      <w:r w:rsidR="00AE7287" w:rsidRPr="00166DD3">
        <w:rPr>
          <w:color w:val="000000" w:themeColor="text1"/>
          <w:sz w:val="22"/>
        </w:rPr>
        <w:t xml:space="preserve">abzuschließende </w:t>
      </w:r>
      <w:r w:rsidR="009B1F96" w:rsidRPr="00166DD3">
        <w:rPr>
          <w:color w:val="000000" w:themeColor="text1"/>
          <w:sz w:val="22"/>
        </w:rPr>
        <w:t>öffentlich-rechtliche Vereinbarung</w:t>
      </w:r>
      <w:r w:rsidR="002F0D6C" w:rsidRPr="00166DD3">
        <w:rPr>
          <w:color w:val="000000" w:themeColor="text1"/>
          <w:sz w:val="22"/>
        </w:rPr>
        <w:t xml:space="preserve"> </w:t>
      </w:r>
      <w:r w:rsidR="00AE7287" w:rsidRPr="00166DD3">
        <w:rPr>
          <w:color w:val="000000" w:themeColor="text1"/>
          <w:sz w:val="22"/>
        </w:rPr>
        <w:t xml:space="preserve">wahrgenommen. </w:t>
      </w:r>
      <w:r w:rsidR="0025346B" w:rsidRPr="00166DD3">
        <w:rPr>
          <w:color w:val="000000" w:themeColor="text1"/>
          <w:sz w:val="22"/>
        </w:rPr>
        <w:t xml:space="preserve">Bei Bedarf können auch Mitarbeiter der weiteren Zweckverbandsmitglieder im Rahmen </w:t>
      </w:r>
      <w:r w:rsidR="00AE68E0" w:rsidRPr="00166DD3">
        <w:rPr>
          <w:color w:val="000000" w:themeColor="text1"/>
          <w:sz w:val="22"/>
        </w:rPr>
        <w:t xml:space="preserve">einer </w:t>
      </w:r>
      <w:r w:rsidR="002F0822" w:rsidRPr="00166DD3">
        <w:rPr>
          <w:color w:val="000000" w:themeColor="text1"/>
          <w:sz w:val="22"/>
        </w:rPr>
        <w:t>ö</w:t>
      </w:r>
      <w:r w:rsidR="009B1F96" w:rsidRPr="00166DD3">
        <w:rPr>
          <w:color w:val="000000" w:themeColor="text1"/>
          <w:sz w:val="22"/>
        </w:rPr>
        <w:t>ffentlich-rechtliche</w:t>
      </w:r>
      <w:r w:rsidR="002F0822" w:rsidRPr="00166DD3">
        <w:rPr>
          <w:color w:val="000000" w:themeColor="text1"/>
          <w:sz w:val="22"/>
        </w:rPr>
        <w:t>n</w:t>
      </w:r>
      <w:r w:rsidR="009B1F96" w:rsidRPr="00166DD3">
        <w:rPr>
          <w:color w:val="000000" w:themeColor="text1"/>
          <w:sz w:val="22"/>
        </w:rPr>
        <w:t xml:space="preserve"> Vereinbarung</w:t>
      </w:r>
      <w:r w:rsidR="00AE68E0" w:rsidRPr="00166DD3">
        <w:rPr>
          <w:color w:val="000000" w:themeColor="text1"/>
          <w:sz w:val="22"/>
        </w:rPr>
        <w:t xml:space="preserve"> </w:t>
      </w:r>
      <w:r w:rsidR="0025346B" w:rsidRPr="00166DD3">
        <w:rPr>
          <w:color w:val="000000" w:themeColor="text1"/>
          <w:sz w:val="22"/>
        </w:rPr>
        <w:t>entsprechende Aufgaben übernehmen.</w:t>
      </w:r>
    </w:p>
    <w:p w14:paraId="5FA69EB8" w14:textId="77777777" w:rsidR="008F5D23" w:rsidRPr="007E0A47" w:rsidRDefault="008F5D23" w:rsidP="00AB3BB7">
      <w:pPr>
        <w:autoSpaceDE w:val="0"/>
        <w:autoSpaceDN w:val="0"/>
        <w:adjustRightInd w:val="0"/>
        <w:jc w:val="both"/>
        <w:rPr>
          <w:sz w:val="22"/>
        </w:rPr>
      </w:pPr>
    </w:p>
    <w:p w14:paraId="1623DE4D" w14:textId="77777777" w:rsidR="007B7EAC" w:rsidRPr="007E0A47" w:rsidRDefault="007B7EAC" w:rsidP="00804586">
      <w:pPr>
        <w:pStyle w:val="Listenabsatz"/>
        <w:numPr>
          <w:ilvl w:val="0"/>
          <w:numId w:val="23"/>
        </w:numPr>
        <w:autoSpaceDE w:val="0"/>
        <w:autoSpaceDN w:val="0"/>
        <w:adjustRightInd w:val="0"/>
        <w:ind w:left="567" w:hanging="425"/>
        <w:jc w:val="both"/>
        <w:rPr>
          <w:sz w:val="22"/>
        </w:rPr>
      </w:pPr>
      <w:r w:rsidRPr="007E0A47">
        <w:rPr>
          <w:sz w:val="22"/>
        </w:rPr>
        <w:t>Auf die Wirtschaftsführung des Zweckverbandes finden die Vorschriften des kommunalen Haushalts- und Rechnungswesens Anwendung.</w:t>
      </w:r>
    </w:p>
    <w:p w14:paraId="7913E133" w14:textId="77777777" w:rsidR="00E46EC9" w:rsidRDefault="00E46EC9">
      <w:pPr>
        <w:rPr>
          <w:sz w:val="22"/>
        </w:rPr>
      </w:pPr>
    </w:p>
    <w:p w14:paraId="0AB34855" w14:textId="77777777" w:rsidR="00166DD3" w:rsidRDefault="00166DD3">
      <w:pPr>
        <w:rPr>
          <w:b/>
          <w:bCs/>
          <w:sz w:val="22"/>
        </w:rPr>
      </w:pPr>
    </w:p>
    <w:p w14:paraId="1AEAA073" w14:textId="77777777" w:rsidR="008F5D23" w:rsidRPr="007E0A47" w:rsidRDefault="008F5D23" w:rsidP="00905ED3">
      <w:pPr>
        <w:pStyle w:val="Kopfzeile"/>
        <w:tabs>
          <w:tab w:val="clear" w:pos="4536"/>
          <w:tab w:val="clear" w:pos="9072"/>
        </w:tabs>
        <w:autoSpaceDE w:val="0"/>
        <w:autoSpaceDN w:val="0"/>
        <w:adjustRightInd w:val="0"/>
        <w:ind w:hanging="436"/>
        <w:jc w:val="center"/>
        <w:rPr>
          <w:b/>
          <w:bCs/>
          <w:sz w:val="22"/>
        </w:rPr>
      </w:pPr>
      <w:r w:rsidRPr="007E0A47">
        <w:rPr>
          <w:b/>
          <w:bCs/>
          <w:sz w:val="22"/>
        </w:rPr>
        <w:t>§ 1</w:t>
      </w:r>
      <w:r w:rsidR="00904D82">
        <w:rPr>
          <w:b/>
          <w:bCs/>
          <w:sz w:val="22"/>
        </w:rPr>
        <w:t>6</w:t>
      </w:r>
    </w:p>
    <w:p w14:paraId="361A1EC4" w14:textId="77777777" w:rsidR="008F5D23" w:rsidRPr="007E0A47" w:rsidRDefault="007B7EAC" w:rsidP="00905ED3">
      <w:pPr>
        <w:autoSpaceDE w:val="0"/>
        <w:autoSpaceDN w:val="0"/>
        <w:adjustRightInd w:val="0"/>
        <w:ind w:hanging="436"/>
        <w:jc w:val="center"/>
        <w:rPr>
          <w:b/>
          <w:bCs/>
          <w:sz w:val="22"/>
        </w:rPr>
      </w:pPr>
      <w:r w:rsidRPr="007E0A47">
        <w:rPr>
          <w:b/>
          <w:bCs/>
          <w:sz w:val="22"/>
        </w:rPr>
        <w:t>Beteiligungsschlüssel</w:t>
      </w:r>
    </w:p>
    <w:p w14:paraId="231B0784" w14:textId="77777777" w:rsidR="008F5D23" w:rsidRPr="007E0A47" w:rsidRDefault="008F5D23" w:rsidP="00905ED3">
      <w:pPr>
        <w:autoSpaceDE w:val="0"/>
        <w:autoSpaceDN w:val="0"/>
        <w:adjustRightInd w:val="0"/>
        <w:ind w:hanging="436"/>
        <w:rPr>
          <w:sz w:val="22"/>
        </w:rPr>
      </w:pPr>
    </w:p>
    <w:p w14:paraId="5EFC2346" w14:textId="77777777" w:rsidR="008F5D23" w:rsidRPr="00581BB3" w:rsidRDefault="007B7EAC" w:rsidP="00804586">
      <w:pPr>
        <w:pStyle w:val="Textkrper"/>
        <w:numPr>
          <w:ilvl w:val="0"/>
          <w:numId w:val="24"/>
        </w:numPr>
        <w:ind w:left="567" w:hanging="425"/>
        <w:rPr>
          <w:sz w:val="22"/>
        </w:rPr>
      </w:pPr>
      <w:r w:rsidRPr="00AB3BB7">
        <w:rPr>
          <w:sz w:val="22"/>
        </w:rPr>
        <w:t xml:space="preserve">Die </w:t>
      </w:r>
      <w:r w:rsidR="00B94CF3" w:rsidRPr="00AB3BB7">
        <w:rPr>
          <w:sz w:val="22"/>
        </w:rPr>
        <w:t xml:space="preserve">Stadt und die </w:t>
      </w:r>
      <w:r w:rsidRPr="00AB3BB7">
        <w:rPr>
          <w:sz w:val="22"/>
        </w:rPr>
        <w:t xml:space="preserve">Gemeinden </w:t>
      </w:r>
      <w:r w:rsidRPr="00581BB3">
        <w:rPr>
          <w:sz w:val="22"/>
        </w:rPr>
        <w:t>sind wie folgt am Zweckverband beteiligt:</w:t>
      </w:r>
    </w:p>
    <w:p w14:paraId="09E229D9" w14:textId="77777777" w:rsidR="00B94CF3" w:rsidRPr="00AB3BB7" w:rsidRDefault="00B94CF3" w:rsidP="00B94CF3">
      <w:pPr>
        <w:pStyle w:val="Textkrper"/>
        <w:numPr>
          <w:ilvl w:val="1"/>
          <w:numId w:val="37"/>
        </w:numPr>
        <w:rPr>
          <w:sz w:val="22"/>
        </w:rPr>
      </w:pPr>
      <w:r w:rsidRPr="00AB3BB7">
        <w:rPr>
          <w:sz w:val="22"/>
        </w:rPr>
        <w:t>Stadt Riedlingen</w:t>
      </w:r>
      <w:r w:rsidRPr="00AB3BB7">
        <w:rPr>
          <w:sz w:val="22"/>
        </w:rPr>
        <w:tab/>
      </w:r>
      <w:r w:rsidRPr="00AB3BB7">
        <w:rPr>
          <w:sz w:val="22"/>
        </w:rPr>
        <w:tab/>
      </w:r>
      <w:r w:rsidRPr="00AB3BB7">
        <w:rPr>
          <w:sz w:val="22"/>
        </w:rPr>
        <w:tab/>
      </w:r>
      <w:r w:rsidR="0081620D" w:rsidRPr="00AB3BB7">
        <w:rPr>
          <w:sz w:val="22"/>
        </w:rPr>
        <w:t>20</w:t>
      </w:r>
      <w:r w:rsidRPr="00AB3BB7">
        <w:rPr>
          <w:sz w:val="22"/>
        </w:rPr>
        <w:t xml:space="preserve"> %</w:t>
      </w:r>
    </w:p>
    <w:p w14:paraId="446C0F25" w14:textId="7E6FA64F" w:rsidR="00B94CF3" w:rsidRPr="00AB3BB7" w:rsidRDefault="00B94CF3" w:rsidP="00B94CF3">
      <w:pPr>
        <w:pStyle w:val="Listenabsatz"/>
        <w:numPr>
          <w:ilvl w:val="1"/>
          <w:numId w:val="37"/>
        </w:numPr>
        <w:autoSpaceDE w:val="0"/>
        <w:autoSpaceDN w:val="0"/>
        <w:adjustRightInd w:val="0"/>
        <w:rPr>
          <w:sz w:val="22"/>
        </w:rPr>
      </w:pPr>
      <w:r w:rsidRPr="00AB3BB7">
        <w:rPr>
          <w:sz w:val="22"/>
        </w:rPr>
        <w:t>Gemeinde Altheim</w:t>
      </w:r>
      <w:r w:rsidRPr="00AB3BB7">
        <w:rPr>
          <w:sz w:val="22"/>
        </w:rPr>
        <w:tab/>
      </w:r>
      <w:r w:rsidRPr="00AB3BB7">
        <w:rPr>
          <w:sz w:val="22"/>
        </w:rPr>
        <w:tab/>
      </w:r>
      <w:r w:rsidRPr="00AB3BB7">
        <w:rPr>
          <w:sz w:val="22"/>
        </w:rPr>
        <w:tab/>
      </w:r>
      <w:r w:rsidR="008E4A89">
        <w:rPr>
          <w:sz w:val="22"/>
        </w:rPr>
        <w:t>10</w:t>
      </w:r>
      <w:r w:rsidRPr="00AB3BB7">
        <w:rPr>
          <w:sz w:val="22"/>
        </w:rPr>
        <w:t xml:space="preserve"> %</w:t>
      </w:r>
    </w:p>
    <w:p w14:paraId="008DE9D1" w14:textId="769AF877" w:rsidR="00B94CF3" w:rsidRPr="00AB3BB7" w:rsidRDefault="00B94CF3" w:rsidP="00B94CF3">
      <w:pPr>
        <w:pStyle w:val="Listenabsatz"/>
        <w:numPr>
          <w:ilvl w:val="1"/>
          <w:numId w:val="37"/>
        </w:numPr>
        <w:autoSpaceDE w:val="0"/>
        <w:autoSpaceDN w:val="0"/>
        <w:adjustRightInd w:val="0"/>
        <w:rPr>
          <w:sz w:val="22"/>
        </w:rPr>
      </w:pPr>
      <w:r w:rsidRPr="00AB3BB7">
        <w:rPr>
          <w:sz w:val="22"/>
        </w:rPr>
        <w:t>Gemeinde Dürmentingen</w:t>
      </w:r>
      <w:r w:rsidRPr="00AB3BB7">
        <w:rPr>
          <w:sz w:val="22"/>
        </w:rPr>
        <w:tab/>
      </w:r>
      <w:r w:rsidRPr="00AB3BB7">
        <w:rPr>
          <w:sz w:val="22"/>
        </w:rPr>
        <w:tab/>
      </w:r>
      <w:r w:rsidR="008E4A89">
        <w:rPr>
          <w:sz w:val="22"/>
        </w:rPr>
        <w:t>10</w:t>
      </w:r>
      <w:r w:rsidR="00E46EC9" w:rsidRPr="00AB3BB7">
        <w:rPr>
          <w:sz w:val="22"/>
        </w:rPr>
        <w:t xml:space="preserve"> </w:t>
      </w:r>
      <w:r w:rsidRPr="00AB3BB7">
        <w:rPr>
          <w:sz w:val="22"/>
        </w:rPr>
        <w:t>%</w:t>
      </w:r>
    </w:p>
    <w:p w14:paraId="5F4FB590" w14:textId="77777777" w:rsidR="00B94CF3" w:rsidRPr="00AB3BB7" w:rsidRDefault="00B94CF3" w:rsidP="00B94CF3">
      <w:pPr>
        <w:pStyle w:val="Listenabsatz"/>
        <w:numPr>
          <w:ilvl w:val="1"/>
          <w:numId w:val="37"/>
        </w:numPr>
        <w:autoSpaceDE w:val="0"/>
        <w:autoSpaceDN w:val="0"/>
        <w:adjustRightInd w:val="0"/>
        <w:rPr>
          <w:sz w:val="22"/>
        </w:rPr>
      </w:pPr>
      <w:r w:rsidRPr="00AB3BB7">
        <w:rPr>
          <w:sz w:val="22"/>
        </w:rPr>
        <w:t>Gemeinde Ertingen</w:t>
      </w:r>
      <w:r w:rsidRPr="00AB3BB7">
        <w:rPr>
          <w:sz w:val="22"/>
        </w:rPr>
        <w:tab/>
      </w:r>
      <w:r w:rsidRPr="00AB3BB7">
        <w:rPr>
          <w:sz w:val="22"/>
        </w:rPr>
        <w:tab/>
      </w:r>
      <w:r w:rsidRPr="00AB3BB7">
        <w:rPr>
          <w:sz w:val="22"/>
        </w:rPr>
        <w:tab/>
      </w:r>
      <w:r w:rsidR="00E46EC9" w:rsidRPr="00AB3BB7">
        <w:rPr>
          <w:sz w:val="22"/>
        </w:rPr>
        <w:t xml:space="preserve">20 </w:t>
      </w:r>
      <w:r w:rsidRPr="00AB3BB7">
        <w:rPr>
          <w:sz w:val="22"/>
        </w:rPr>
        <w:t>%</w:t>
      </w:r>
    </w:p>
    <w:p w14:paraId="0FF54FD3" w14:textId="3FB6FA75" w:rsidR="00B94CF3" w:rsidRPr="00AB3BB7" w:rsidRDefault="00B94CF3" w:rsidP="00B94CF3">
      <w:pPr>
        <w:pStyle w:val="Listenabsatz"/>
        <w:numPr>
          <w:ilvl w:val="1"/>
          <w:numId w:val="37"/>
        </w:numPr>
        <w:autoSpaceDE w:val="0"/>
        <w:autoSpaceDN w:val="0"/>
        <w:adjustRightInd w:val="0"/>
        <w:rPr>
          <w:sz w:val="22"/>
        </w:rPr>
      </w:pPr>
      <w:r w:rsidRPr="00AB3BB7">
        <w:rPr>
          <w:sz w:val="22"/>
        </w:rPr>
        <w:t>Gemeinde Langenenslingen</w:t>
      </w:r>
      <w:r w:rsidRPr="00AB3BB7">
        <w:rPr>
          <w:sz w:val="22"/>
        </w:rPr>
        <w:tab/>
      </w:r>
      <w:r w:rsidRPr="00AB3BB7">
        <w:rPr>
          <w:sz w:val="22"/>
        </w:rPr>
        <w:tab/>
      </w:r>
      <w:r w:rsidR="008E4A89">
        <w:rPr>
          <w:sz w:val="22"/>
        </w:rPr>
        <w:t>10</w:t>
      </w:r>
      <w:r w:rsidR="00E46EC9" w:rsidRPr="00AB3BB7">
        <w:rPr>
          <w:sz w:val="22"/>
        </w:rPr>
        <w:t xml:space="preserve"> </w:t>
      </w:r>
      <w:r w:rsidRPr="00AB3BB7">
        <w:rPr>
          <w:sz w:val="22"/>
        </w:rPr>
        <w:t>%</w:t>
      </w:r>
    </w:p>
    <w:p w14:paraId="51040FEB" w14:textId="1AF1A562" w:rsidR="00B94CF3" w:rsidRPr="00AB3BB7" w:rsidRDefault="00B94CF3" w:rsidP="00B94CF3">
      <w:pPr>
        <w:pStyle w:val="Listenabsatz"/>
        <w:numPr>
          <w:ilvl w:val="1"/>
          <w:numId w:val="37"/>
        </w:numPr>
        <w:autoSpaceDE w:val="0"/>
        <w:autoSpaceDN w:val="0"/>
        <w:adjustRightInd w:val="0"/>
        <w:rPr>
          <w:sz w:val="22"/>
        </w:rPr>
      </w:pPr>
      <w:r w:rsidRPr="00AB3BB7">
        <w:rPr>
          <w:sz w:val="22"/>
        </w:rPr>
        <w:t>Gemeinde Unlingen</w:t>
      </w:r>
      <w:r w:rsidRPr="00AB3BB7">
        <w:rPr>
          <w:sz w:val="22"/>
        </w:rPr>
        <w:tab/>
      </w:r>
      <w:r w:rsidRPr="00AB3BB7">
        <w:rPr>
          <w:sz w:val="22"/>
        </w:rPr>
        <w:tab/>
      </w:r>
      <w:r w:rsidRPr="00AB3BB7">
        <w:rPr>
          <w:sz w:val="22"/>
        </w:rPr>
        <w:tab/>
      </w:r>
      <w:r w:rsidR="008E4A89">
        <w:rPr>
          <w:sz w:val="22"/>
        </w:rPr>
        <w:t>1</w:t>
      </w:r>
      <w:r w:rsidR="00E46EC9" w:rsidRPr="00AB3BB7">
        <w:rPr>
          <w:sz w:val="22"/>
        </w:rPr>
        <w:t xml:space="preserve">0 </w:t>
      </w:r>
      <w:r w:rsidRPr="00AB3BB7">
        <w:rPr>
          <w:sz w:val="22"/>
        </w:rPr>
        <w:t>%</w:t>
      </w:r>
    </w:p>
    <w:p w14:paraId="23E3820A" w14:textId="09F32148" w:rsidR="00B94CF3" w:rsidRPr="00AB3BB7" w:rsidRDefault="00B94CF3" w:rsidP="00B94CF3">
      <w:pPr>
        <w:pStyle w:val="Listenabsatz"/>
        <w:numPr>
          <w:ilvl w:val="1"/>
          <w:numId w:val="37"/>
        </w:numPr>
        <w:autoSpaceDE w:val="0"/>
        <w:autoSpaceDN w:val="0"/>
        <w:adjustRightInd w:val="0"/>
        <w:rPr>
          <w:sz w:val="22"/>
        </w:rPr>
      </w:pPr>
      <w:r w:rsidRPr="00AB3BB7">
        <w:rPr>
          <w:sz w:val="22"/>
        </w:rPr>
        <w:t>Gemeinde Uttenweiler</w:t>
      </w:r>
      <w:r w:rsidRPr="00AB3BB7">
        <w:rPr>
          <w:sz w:val="22"/>
        </w:rPr>
        <w:tab/>
      </w:r>
      <w:r w:rsidRPr="00AB3BB7">
        <w:rPr>
          <w:sz w:val="22"/>
        </w:rPr>
        <w:tab/>
      </w:r>
      <w:r w:rsidR="008E4A89">
        <w:rPr>
          <w:sz w:val="22"/>
        </w:rPr>
        <w:t>10</w:t>
      </w:r>
      <w:r w:rsidR="00E46EC9" w:rsidRPr="00AB3BB7">
        <w:rPr>
          <w:sz w:val="22"/>
        </w:rPr>
        <w:t xml:space="preserve"> </w:t>
      </w:r>
      <w:r w:rsidRPr="00AB3BB7">
        <w:rPr>
          <w:sz w:val="22"/>
        </w:rPr>
        <w:t>%</w:t>
      </w:r>
    </w:p>
    <w:p w14:paraId="6A00810A" w14:textId="2CE9FA79" w:rsidR="00B94CF3" w:rsidRPr="00AB3BB7" w:rsidRDefault="00B94CF3" w:rsidP="00B94CF3">
      <w:pPr>
        <w:pStyle w:val="Listenabsatz"/>
        <w:numPr>
          <w:ilvl w:val="1"/>
          <w:numId w:val="37"/>
        </w:numPr>
        <w:autoSpaceDE w:val="0"/>
        <w:autoSpaceDN w:val="0"/>
        <w:adjustRightInd w:val="0"/>
        <w:rPr>
          <w:sz w:val="22"/>
        </w:rPr>
      </w:pPr>
      <w:r w:rsidRPr="00AB3BB7">
        <w:rPr>
          <w:sz w:val="22"/>
        </w:rPr>
        <w:t>Gemeinde Zwiefalten</w:t>
      </w:r>
      <w:r w:rsidRPr="00AB3BB7">
        <w:rPr>
          <w:sz w:val="22"/>
        </w:rPr>
        <w:tab/>
      </w:r>
      <w:r w:rsidRPr="00AB3BB7">
        <w:rPr>
          <w:sz w:val="22"/>
        </w:rPr>
        <w:tab/>
      </w:r>
      <w:r w:rsidRPr="00AB3BB7">
        <w:rPr>
          <w:sz w:val="22"/>
        </w:rPr>
        <w:tab/>
      </w:r>
      <w:r w:rsidR="008E4A89">
        <w:rPr>
          <w:sz w:val="22"/>
        </w:rPr>
        <w:t>10</w:t>
      </w:r>
      <w:r w:rsidR="00E46EC9" w:rsidRPr="00AB3BB7">
        <w:rPr>
          <w:sz w:val="22"/>
        </w:rPr>
        <w:t xml:space="preserve"> </w:t>
      </w:r>
      <w:r w:rsidRPr="00AB3BB7">
        <w:rPr>
          <w:sz w:val="22"/>
        </w:rPr>
        <w:t>%</w:t>
      </w:r>
    </w:p>
    <w:p w14:paraId="30633A72" w14:textId="77777777" w:rsidR="00AB3BB7" w:rsidRDefault="00AB3BB7">
      <w:pPr>
        <w:rPr>
          <w:b/>
          <w:bCs/>
          <w:sz w:val="22"/>
        </w:rPr>
      </w:pPr>
      <w:r>
        <w:rPr>
          <w:b/>
          <w:bCs/>
          <w:sz w:val="22"/>
        </w:rPr>
        <w:br w:type="page"/>
      </w:r>
    </w:p>
    <w:p w14:paraId="69C5EAC6" w14:textId="77777777" w:rsidR="008F5D23" w:rsidRPr="007E0A47" w:rsidRDefault="008F5D23" w:rsidP="00905ED3">
      <w:pPr>
        <w:autoSpaceDE w:val="0"/>
        <w:autoSpaceDN w:val="0"/>
        <w:adjustRightInd w:val="0"/>
        <w:ind w:hanging="436"/>
        <w:jc w:val="center"/>
        <w:rPr>
          <w:b/>
          <w:bCs/>
          <w:sz w:val="22"/>
        </w:rPr>
      </w:pPr>
      <w:r w:rsidRPr="007E0A47">
        <w:rPr>
          <w:b/>
          <w:bCs/>
          <w:sz w:val="22"/>
        </w:rPr>
        <w:lastRenderedPageBreak/>
        <w:t>§ 1</w:t>
      </w:r>
      <w:r w:rsidR="00904D82">
        <w:rPr>
          <w:b/>
          <w:bCs/>
          <w:sz w:val="22"/>
        </w:rPr>
        <w:t>7</w:t>
      </w:r>
    </w:p>
    <w:p w14:paraId="68CC9315" w14:textId="77777777" w:rsidR="008F5D23" w:rsidRPr="007E0A47" w:rsidRDefault="00761624" w:rsidP="00905ED3">
      <w:pPr>
        <w:autoSpaceDE w:val="0"/>
        <w:autoSpaceDN w:val="0"/>
        <w:adjustRightInd w:val="0"/>
        <w:ind w:hanging="436"/>
        <w:jc w:val="center"/>
        <w:rPr>
          <w:b/>
          <w:bCs/>
          <w:sz w:val="22"/>
        </w:rPr>
      </w:pPr>
      <w:r w:rsidRPr="007E0A47">
        <w:rPr>
          <w:b/>
          <w:bCs/>
          <w:sz w:val="22"/>
        </w:rPr>
        <w:t>Kapitalumlage</w:t>
      </w:r>
    </w:p>
    <w:p w14:paraId="0B336EB7" w14:textId="77777777" w:rsidR="008F5D23" w:rsidRPr="007E0A47" w:rsidRDefault="008F5D23" w:rsidP="00905ED3">
      <w:pPr>
        <w:pStyle w:val="Kopfzeile"/>
        <w:tabs>
          <w:tab w:val="clear" w:pos="4536"/>
          <w:tab w:val="clear" w:pos="9072"/>
        </w:tabs>
        <w:autoSpaceDE w:val="0"/>
        <w:autoSpaceDN w:val="0"/>
        <w:adjustRightInd w:val="0"/>
        <w:ind w:hanging="436"/>
        <w:rPr>
          <w:sz w:val="22"/>
        </w:rPr>
      </w:pPr>
    </w:p>
    <w:p w14:paraId="4F2B0D0A" w14:textId="77777777" w:rsidR="008F5D23" w:rsidRPr="00BD2B72" w:rsidRDefault="00761624" w:rsidP="00E77029">
      <w:pPr>
        <w:pStyle w:val="Textkrper"/>
        <w:numPr>
          <w:ilvl w:val="0"/>
          <w:numId w:val="25"/>
        </w:numPr>
        <w:ind w:left="567" w:hanging="425"/>
        <w:rPr>
          <w:sz w:val="22"/>
        </w:rPr>
      </w:pPr>
      <w:r w:rsidRPr="00BD2B72">
        <w:rPr>
          <w:sz w:val="22"/>
        </w:rPr>
        <w:t xml:space="preserve">Die Aufwendungen des Verbandes für den Erwerb und für die Erschließung </w:t>
      </w:r>
      <w:r w:rsidRPr="00581BB3">
        <w:rPr>
          <w:sz w:val="22"/>
        </w:rPr>
        <w:t xml:space="preserve">des </w:t>
      </w:r>
      <w:r w:rsidR="00601FB8" w:rsidRPr="006D6E50">
        <w:rPr>
          <w:sz w:val="22"/>
        </w:rPr>
        <w:t>IGI D</w:t>
      </w:r>
      <w:r w:rsidR="00052CCB" w:rsidRPr="006D6E50">
        <w:rPr>
          <w:sz w:val="22"/>
        </w:rPr>
        <w:t>o</w:t>
      </w:r>
      <w:r w:rsidR="00601FB8" w:rsidRPr="006D6E50">
        <w:rPr>
          <w:sz w:val="22"/>
        </w:rPr>
        <w:t>B</w:t>
      </w:r>
      <w:r w:rsidR="00052CCB" w:rsidRPr="006D6E50">
        <w:rPr>
          <w:sz w:val="22"/>
        </w:rPr>
        <w:t>u</w:t>
      </w:r>
      <w:r w:rsidR="00601FB8" w:rsidRPr="006D6E50">
        <w:rPr>
          <w:sz w:val="22"/>
        </w:rPr>
        <w:t xml:space="preserve"> </w:t>
      </w:r>
      <w:r w:rsidRPr="00581BB3">
        <w:rPr>
          <w:sz w:val="22"/>
        </w:rPr>
        <w:t xml:space="preserve">einschließlich des dadurch bedingten Kapitaldienstes </w:t>
      </w:r>
      <w:r w:rsidR="002F0822">
        <w:rPr>
          <w:sz w:val="22"/>
        </w:rPr>
        <w:t xml:space="preserve">(Tilgung) </w:t>
      </w:r>
      <w:r w:rsidRPr="00581BB3">
        <w:rPr>
          <w:sz w:val="22"/>
        </w:rPr>
        <w:t xml:space="preserve">werden, soweit sie nicht durch </w:t>
      </w:r>
      <w:r w:rsidRPr="00BD2B72">
        <w:rPr>
          <w:sz w:val="22"/>
        </w:rPr>
        <w:t>Zuschüsse und Beiträge Dritter, Erträge aus dem Vermögen sowie Darlehen gedeckt werden, im Wege einer Kapitalumlage aufgebracht.</w:t>
      </w:r>
    </w:p>
    <w:p w14:paraId="41A01911" w14:textId="77777777" w:rsidR="00761624" w:rsidRPr="007E0A47" w:rsidRDefault="00761624" w:rsidP="00E77029">
      <w:pPr>
        <w:pStyle w:val="Textkrper"/>
        <w:ind w:left="567" w:hanging="425"/>
        <w:rPr>
          <w:sz w:val="22"/>
        </w:rPr>
      </w:pPr>
    </w:p>
    <w:p w14:paraId="35EE7240" w14:textId="77777777" w:rsidR="00761624" w:rsidRPr="007E0A47" w:rsidRDefault="00761624" w:rsidP="00E77029">
      <w:pPr>
        <w:pStyle w:val="Textkrper"/>
        <w:numPr>
          <w:ilvl w:val="0"/>
          <w:numId w:val="25"/>
        </w:numPr>
        <w:ind w:left="567" w:hanging="425"/>
        <w:rPr>
          <w:sz w:val="22"/>
        </w:rPr>
      </w:pPr>
      <w:r w:rsidRPr="007E0A47">
        <w:rPr>
          <w:sz w:val="22"/>
        </w:rPr>
        <w:t xml:space="preserve">An der Kapitalumlage beteiligen sich die Verbandsmitglieder entsprechend </w:t>
      </w:r>
      <w:r w:rsidR="003D24D7">
        <w:rPr>
          <w:sz w:val="22"/>
        </w:rPr>
        <w:t>i</w:t>
      </w:r>
      <w:r w:rsidRPr="007E0A47">
        <w:rPr>
          <w:sz w:val="22"/>
        </w:rPr>
        <w:t>hres Beteiligungsschlüssels am Verband.</w:t>
      </w:r>
    </w:p>
    <w:p w14:paraId="17A1C942" w14:textId="77777777" w:rsidR="00761624" w:rsidRPr="007E0A47" w:rsidRDefault="00761624" w:rsidP="00E77029">
      <w:pPr>
        <w:pStyle w:val="Listenabsatz"/>
        <w:ind w:left="567" w:hanging="425"/>
        <w:rPr>
          <w:sz w:val="22"/>
        </w:rPr>
      </w:pPr>
    </w:p>
    <w:p w14:paraId="34B2B1CF" w14:textId="77777777" w:rsidR="00761624" w:rsidRDefault="00761624" w:rsidP="00E77029">
      <w:pPr>
        <w:pStyle w:val="Textkrper"/>
        <w:numPr>
          <w:ilvl w:val="0"/>
          <w:numId w:val="25"/>
        </w:numPr>
        <w:ind w:left="567" w:hanging="425"/>
        <w:rPr>
          <w:sz w:val="22"/>
        </w:rPr>
      </w:pPr>
      <w:r w:rsidRPr="007E0A47">
        <w:rPr>
          <w:sz w:val="22"/>
        </w:rPr>
        <w:t xml:space="preserve">Die Höhe der jährlichen Kapitalumlage wird im </w:t>
      </w:r>
      <w:r w:rsidR="004E622E" w:rsidRPr="00D614BF">
        <w:rPr>
          <w:sz w:val="22"/>
        </w:rPr>
        <w:t>Haushaltsplan</w:t>
      </w:r>
      <w:r w:rsidRPr="00D614BF">
        <w:rPr>
          <w:sz w:val="22"/>
        </w:rPr>
        <w:t xml:space="preserve"> festgesetzt; die Umlage ist einen Monat nach Zahlungsaufforderung zur Zahlung fällig. </w:t>
      </w:r>
      <w:r w:rsidR="00EA18A0" w:rsidRPr="00D614BF">
        <w:rPr>
          <w:sz w:val="22"/>
        </w:rPr>
        <w:t>Bei Zahlung</w:t>
      </w:r>
      <w:r w:rsidR="006E7E42" w:rsidRPr="00D614BF">
        <w:rPr>
          <w:sz w:val="22"/>
        </w:rPr>
        <w:t>s</w:t>
      </w:r>
      <w:r w:rsidR="00EA18A0" w:rsidRPr="00D614BF">
        <w:rPr>
          <w:sz w:val="22"/>
        </w:rPr>
        <w:t xml:space="preserve">verzug sind Zinsen i.H.v. </w:t>
      </w:r>
      <w:r w:rsidR="006E7E42" w:rsidRPr="00D614BF">
        <w:rPr>
          <w:sz w:val="22"/>
        </w:rPr>
        <w:t>2</w:t>
      </w:r>
      <w:r w:rsidR="00917858">
        <w:rPr>
          <w:sz w:val="22"/>
        </w:rPr>
        <w:t xml:space="preserve"> </w:t>
      </w:r>
      <w:r w:rsidR="00EA18A0" w:rsidRPr="00D614BF">
        <w:rPr>
          <w:sz w:val="22"/>
        </w:rPr>
        <w:t>% über dem jeweils gültigen Basiszin</w:t>
      </w:r>
      <w:r w:rsidR="006E7E42" w:rsidRPr="00D614BF">
        <w:rPr>
          <w:sz w:val="22"/>
        </w:rPr>
        <w:t>s</w:t>
      </w:r>
      <w:r w:rsidR="00917858">
        <w:rPr>
          <w:sz w:val="22"/>
        </w:rPr>
        <w:t>satz zu leisten.</w:t>
      </w:r>
    </w:p>
    <w:p w14:paraId="465C1AF4" w14:textId="77777777" w:rsidR="009C5096" w:rsidRDefault="009C5096" w:rsidP="009C5096">
      <w:pPr>
        <w:pStyle w:val="Listenabsatz"/>
        <w:rPr>
          <w:sz w:val="22"/>
        </w:rPr>
      </w:pPr>
    </w:p>
    <w:p w14:paraId="5682EACA" w14:textId="77777777" w:rsidR="00BD5779" w:rsidRDefault="00BD5779" w:rsidP="00BD5779">
      <w:pPr>
        <w:pStyle w:val="Textkrper"/>
        <w:rPr>
          <w:sz w:val="22"/>
        </w:rPr>
      </w:pPr>
    </w:p>
    <w:p w14:paraId="777633A7" w14:textId="77777777" w:rsidR="008F5D23" w:rsidRPr="00D614BF" w:rsidRDefault="008F5D23" w:rsidP="00905ED3">
      <w:pPr>
        <w:autoSpaceDE w:val="0"/>
        <w:autoSpaceDN w:val="0"/>
        <w:adjustRightInd w:val="0"/>
        <w:ind w:hanging="436"/>
        <w:jc w:val="center"/>
        <w:rPr>
          <w:b/>
          <w:bCs/>
          <w:sz w:val="22"/>
        </w:rPr>
      </w:pPr>
      <w:r w:rsidRPr="00D614BF">
        <w:rPr>
          <w:b/>
          <w:bCs/>
          <w:sz w:val="22"/>
        </w:rPr>
        <w:t>§ 1</w:t>
      </w:r>
      <w:r w:rsidR="00904D82">
        <w:rPr>
          <w:b/>
          <w:bCs/>
          <w:sz w:val="22"/>
        </w:rPr>
        <w:t>8</w:t>
      </w:r>
    </w:p>
    <w:p w14:paraId="0CA87991" w14:textId="77777777" w:rsidR="008F5D23" w:rsidRPr="00D614BF" w:rsidRDefault="00761624" w:rsidP="00905ED3">
      <w:pPr>
        <w:autoSpaceDE w:val="0"/>
        <w:autoSpaceDN w:val="0"/>
        <w:adjustRightInd w:val="0"/>
        <w:ind w:hanging="436"/>
        <w:jc w:val="center"/>
        <w:rPr>
          <w:b/>
          <w:bCs/>
          <w:sz w:val="22"/>
        </w:rPr>
      </w:pPr>
      <w:r w:rsidRPr="00D614BF">
        <w:rPr>
          <w:b/>
          <w:bCs/>
          <w:sz w:val="22"/>
        </w:rPr>
        <w:t>Verwaltungs- und Betriebskostenumlage</w:t>
      </w:r>
    </w:p>
    <w:p w14:paraId="364C78BB" w14:textId="77777777" w:rsidR="008F5D23" w:rsidRPr="00D614BF" w:rsidRDefault="008F5D23" w:rsidP="00905ED3">
      <w:pPr>
        <w:autoSpaceDE w:val="0"/>
        <w:autoSpaceDN w:val="0"/>
        <w:adjustRightInd w:val="0"/>
        <w:ind w:hanging="436"/>
        <w:rPr>
          <w:sz w:val="22"/>
        </w:rPr>
      </w:pPr>
    </w:p>
    <w:p w14:paraId="2EC07B98" w14:textId="77777777" w:rsidR="008F5D23" w:rsidRPr="00D614BF" w:rsidRDefault="00761624" w:rsidP="00E77029">
      <w:pPr>
        <w:pStyle w:val="Listenabsatz"/>
        <w:numPr>
          <w:ilvl w:val="0"/>
          <w:numId w:val="26"/>
        </w:numPr>
        <w:autoSpaceDE w:val="0"/>
        <w:autoSpaceDN w:val="0"/>
        <w:adjustRightInd w:val="0"/>
        <w:ind w:left="567" w:hanging="425"/>
        <w:jc w:val="both"/>
        <w:rPr>
          <w:sz w:val="22"/>
        </w:rPr>
      </w:pPr>
      <w:r w:rsidRPr="00D614BF">
        <w:rPr>
          <w:sz w:val="22"/>
        </w:rPr>
        <w:t>Die durch den laufenden Betrieb von Verbandseinrichtungen und durch die Verbandsverwaltung entstehenden Aufwendungen werden, soweit sie nicht durch Betriebserträge gedeckt sind, durch eine Verwaltungs- und Betriebskostenumlage</w:t>
      </w:r>
      <w:r w:rsidR="003D24D7" w:rsidRPr="00D614BF">
        <w:rPr>
          <w:sz w:val="22"/>
        </w:rPr>
        <w:t>,</w:t>
      </w:r>
      <w:r w:rsidRPr="00D614BF">
        <w:rPr>
          <w:sz w:val="22"/>
        </w:rPr>
        <w:t xml:space="preserve"> </w:t>
      </w:r>
      <w:r w:rsidR="003D24D7" w:rsidRPr="00D614BF">
        <w:rPr>
          <w:sz w:val="22"/>
        </w:rPr>
        <w:t>die auch die Finanzierungskosten</w:t>
      </w:r>
      <w:r w:rsidR="002F0822">
        <w:rPr>
          <w:sz w:val="22"/>
        </w:rPr>
        <w:t xml:space="preserve"> (Zinsen)</w:t>
      </w:r>
      <w:r w:rsidR="003D24D7" w:rsidRPr="00D614BF">
        <w:rPr>
          <w:sz w:val="22"/>
        </w:rPr>
        <w:t xml:space="preserve"> umfasst, </w:t>
      </w:r>
      <w:r w:rsidRPr="00D614BF">
        <w:rPr>
          <w:sz w:val="22"/>
        </w:rPr>
        <w:t>entsprechend dem Beteiligungsschlüssel</w:t>
      </w:r>
      <w:r w:rsidR="00755A90" w:rsidRPr="00D614BF">
        <w:rPr>
          <w:sz w:val="22"/>
        </w:rPr>
        <w:t xml:space="preserve"> in § 1</w:t>
      </w:r>
      <w:r w:rsidR="002F0822">
        <w:rPr>
          <w:sz w:val="22"/>
        </w:rPr>
        <w:t>6</w:t>
      </w:r>
      <w:r w:rsidR="00755A90" w:rsidRPr="00D614BF">
        <w:rPr>
          <w:sz w:val="22"/>
        </w:rPr>
        <w:t xml:space="preserve"> dieser Satzung von den Verbandsmitgliedern aufgebracht.</w:t>
      </w:r>
    </w:p>
    <w:p w14:paraId="29525202" w14:textId="77777777" w:rsidR="008F5D23" w:rsidRPr="007E0A47" w:rsidRDefault="008F5D23" w:rsidP="00E77029">
      <w:pPr>
        <w:autoSpaceDE w:val="0"/>
        <w:autoSpaceDN w:val="0"/>
        <w:adjustRightInd w:val="0"/>
        <w:ind w:left="567" w:hanging="425"/>
        <w:rPr>
          <w:sz w:val="22"/>
        </w:rPr>
      </w:pPr>
    </w:p>
    <w:p w14:paraId="5620DDC2" w14:textId="77777777" w:rsidR="008F5D23" w:rsidRPr="007E0A47" w:rsidRDefault="00755A90" w:rsidP="00E77029">
      <w:pPr>
        <w:pStyle w:val="Listenabsatz"/>
        <w:numPr>
          <w:ilvl w:val="0"/>
          <w:numId w:val="26"/>
        </w:numPr>
        <w:autoSpaceDE w:val="0"/>
        <w:autoSpaceDN w:val="0"/>
        <w:adjustRightInd w:val="0"/>
        <w:ind w:left="567" w:hanging="425"/>
        <w:jc w:val="both"/>
        <w:rPr>
          <w:sz w:val="22"/>
        </w:rPr>
      </w:pPr>
      <w:r w:rsidRPr="007E0A47">
        <w:rPr>
          <w:sz w:val="22"/>
        </w:rPr>
        <w:t>Die Höhe der jährlichen Verwaltungs- und Betriebskostenumlage wird in der Haushaltssatzung festgesetzt. Sie ist zu je einem Viertel am 15. Februar, 15. Mai, 15. August und 15. November eines jeden Jahres zur Zahlung fällig; bei Zahlungsverzug gilt § 1</w:t>
      </w:r>
      <w:r w:rsidR="00162267">
        <w:rPr>
          <w:sz w:val="22"/>
        </w:rPr>
        <w:t>7</w:t>
      </w:r>
      <w:r w:rsidRPr="007E0A47">
        <w:rPr>
          <w:sz w:val="22"/>
        </w:rPr>
        <w:t xml:space="preserve"> Abs.</w:t>
      </w:r>
      <w:r w:rsidR="005A3FA2">
        <w:rPr>
          <w:sz w:val="22"/>
        </w:rPr>
        <w:t> </w:t>
      </w:r>
      <w:r w:rsidRPr="007E0A47">
        <w:rPr>
          <w:sz w:val="22"/>
        </w:rPr>
        <w:t>3 dieser Satzung entsprechend.</w:t>
      </w:r>
    </w:p>
    <w:p w14:paraId="45E83CCF" w14:textId="77777777" w:rsidR="009B2CF6" w:rsidRPr="007E0A47" w:rsidRDefault="009B2CF6" w:rsidP="00905ED3">
      <w:pPr>
        <w:pStyle w:val="Kopfzeile"/>
        <w:tabs>
          <w:tab w:val="clear" w:pos="4536"/>
          <w:tab w:val="clear" w:pos="9072"/>
        </w:tabs>
        <w:autoSpaceDE w:val="0"/>
        <w:autoSpaceDN w:val="0"/>
        <w:adjustRightInd w:val="0"/>
        <w:ind w:hanging="436"/>
        <w:rPr>
          <w:sz w:val="22"/>
        </w:rPr>
      </w:pPr>
    </w:p>
    <w:p w14:paraId="7971A929" w14:textId="77777777" w:rsidR="00406FF3" w:rsidRPr="007E0A47" w:rsidRDefault="00406FF3" w:rsidP="00905ED3">
      <w:pPr>
        <w:pStyle w:val="Kopfzeile"/>
        <w:tabs>
          <w:tab w:val="clear" w:pos="4536"/>
          <w:tab w:val="clear" w:pos="9072"/>
        </w:tabs>
        <w:autoSpaceDE w:val="0"/>
        <w:autoSpaceDN w:val="0"/>
        <w:adjustRightInd w:val="0"/>
        <w:ind w:hanging="436"/>
        <w:rPr>
          <w:sz w:val="22"/>
        </w:rPr>
      </w:pPr>
    </w:p>
    <w:p w14:paraId="1873938A" w14:textId="77777777" w:rsidR="008F5D23" w:rsidRPr="007E0A47" w:rsidRDefault="008F5D23" w:rsidP="00905ED3">
      <w:pPr>
        <w:autoSpaceDE w:val="0"/>
        <w:autoSpaceDN w:val="0"/>
        <w:adjustRightInd w:val="0"/>
        <w:ind w:hanging="436"/>
        <w:jc w:val="center"/>
        <w:rPr>
          <w:b/>
          <w:bCs/>
          <w:sz w:val="22"/>
        </w:rPr>
      </w:pPr>
      <w:r w:rsidRPr="007E0A47">
        <w:rPr>
          <w:b/>
          <w:bCs/>
          <w:sz w:val="22"/>
        </w:rPr>
        <w:t xml:space="preserve">§ </w:t>
      </w:r>
      <w:r w:rsidR="00904D82">
        <w:rPr>
          <w:b/>
          <w:bCs/>
          <w:sz w:val="22"/>
        </w:rPr>
        <w:t>19</w:t>
      </w:r>
    </w:p>
    <w:p w14:paraId="24EFE289" w14:textId="77777777" w:rsidR="008F5D23" w:rsidRPr="007E0A47" w:rsidRDefault="00755A90" w:rsidP="00905ED3">
      <w:pPr>
        <w:autoSpaceDE w:val="0"/>
        <w:autoSpaceDN w:val="0"/>
        <w:adjustRightInd w:val="0"/>
        <w:ind w:hanging="436"/>
        <w:jc w:val="center"/>
        <w:rPr>
          <w:b/>
          <w:bCs/>
          <w:sz w:val="22"/>
        </w:rPr>
      </w:pPr>
      <w:r w:rsidRPr="007E0A47">
        <w:rPr>
          <w:b/>
          <w:bCs/>
          <w:sz w:val="22"/>
        </w:rPr>
        <w:t>Abführung von Erträgen</w:t>
      </w:r>
    </w:p>
    <w:p w14:paraId="21D26D99" w14:textId="77777777" w:rsidR="008F5D23" w:rsidRPr="007E0A47" w:rsidRDefault="008F5D23" w:rsidP="00905ED3">
      <w:pPr>
        <w:autoSpaceDE w:val="0"/>
        <w:autoSpaceDN w:val="0"/>
        <w:adjustRightInd w:val="0"/>
        <w:ind w:left="360" w:hanging="436"/>
        <w:rPr>
          <w:sz w:val="22"/>
          <w:highlight w:val="yellow"/>
        </w:rPr>
      </w:pPr>
    </w:p>
    <w:p w14:paraId="20C35988" w14:textId="1299AC87" w:rsidR="00755A90" w:rsidRPr="009C5096" w:rsidRDefault="00755A90" w:rsidP="00E77029">
      <w:pPr>
        <w:pStyle w:val="Listenabsatz"/>
        <w:numPr>
          <w:ilvl w:val="0"/>
          <w:numId w:val="27"/>
        </w:numPr>
        <w:autoSpaceDE w:val="0"/>
        <w:autoSpaceDN w:val="0"/>
        <w:adjustRightInd w:val="0"/>
        <w:ind w:left="567" w:hanging="425"/>
        <w:jc w:val="both"/>
        <w:rPr>
          <w:sz w:val="22"/>
        </w:rPr>
      </w:pPr>
      <w:r w:rsidRPr="00E77029">
        <w:rPr>
          <w:sz w:val="22"/>
        </w:rPr>
        <w:t>Die</w:t>
      </w:r>
      <w:r w:rsidR="009816B0" w:rsidRPr="00E77029">
        <w:rPr>
          <w:sz w:val="22"/>
        </w:rPr>
        <w:t xml:space="preserve"> </w:t>
      </w:r>
      <w:r w:rsidR="00581BB3" w:rsidRPr="00E77029">
        <w:rPr>
          <w:sz w:val="22"/>
        </w:rPr>
        <w:t>Standortg</w:t>
      </w:r>
      <w:r w:rsidR="00BD2B72" w:rsidRPr="00E77029">
        <w:rPr>
          <w:sz w:val="22"/>
        </w:rPr>
        <w:t>emeinden</w:t>
      </w:r>
      <w:r w:rsidR="00052CCB" w:rsidRPr="006D6E50">
        <w:rPr>
          <w:sz w:val="22"/>
        </w:rPr>
        <w:t xml:space="preserve"> Ertingen</w:t>
      </w:r>
      <w:r w:rsidR="00526F7E">
        <w:rPr>
          <w:sz w:val="22"/>
        </w:rPr>
        <w:t xml:space="preserve"> und</w:t>
      </w:r>
      <w:r w:rsidR="00FB1601" w:rsidRPr="006D6E50">
        <w:rPr>
          <w:sz w:val="22"/>
        </w:rPr>
        <w:t xml:space="preserve"> </w:t>
      </w:r>
      <w:r w:rsidR="00052CCB" w:rsidRPr="006D6E50">
        <w:rPr>
          <w:sz w:val="22"/>
        </w:rPr>
        <w:t>Riedlingen</w:t>
      </w:r>
      <w:r w:rsidR="00FB1601" w:rsidRPr="006D6E50">
        <w:rPr>
          <w:sz w:val="22"/>
        </w:rPr>
        <w:t xml:space="preserve"> </w:t>
      </w:r>
      <w:r w:rsidR="00B05480" w:rsidRPr="009C5096">
        <w:rPr>
          <w:sz w:val="22"/>
        </w:rPr>
        <w:t>sind</w:t>
      </w:r>
      <w:r w:rsidRPr="009C5096">
        <w:rPr>
          <w:sz w:val="22"/>
        </w:rPr>
        <w:t xml:space="preserve"> verpflichtet, das Ist-Aufkommen an Gewerbesteuer </w:t>
      </w:r>
      <w:r w:rsidR="00AE68E0" w:rsidRPr="009205DF">
        <w:rPr>
          <w:sz w:val="22"/>
        </w:rPr>
        <w:t xml:space="preserve">aus dem Gewerbe- und Industriepark </w:t>
      </w:r>
      <w:r w:rsidRPr="009C5096">
        <w:rPr>
          <w:sz w:val="22"/>
        </w:rPr>
        <w:t xml:space="preserve">abzüglich der Gewerbesteuerumlage </w:t>
      </w:r>
      <w:r w:rsidR="009205DF">
        <w:rPr>
          <w:sz w:val="22"/>
        </w:rPr>
        <w:t xml:space="preserve">an den Zweckverband </w:t>
      </w:r>
      <w:r w:rsidR="00AE6B1B" w:rsidRPr="009C5096">
        <w:rPr>
          <w:sz w:val="22"/>
        </w:rPr>
        <w:t>a</w:t>
      </w:r>
      <w:r w:rsidRPr="009C5096">
        <w:rPr>
          <w:sz w:val="22"/>
        </w:rPr>
        <w:t>bzuführen.</w:t>
      </w:r>
      <w:r w:rsidR="00701664" w:rsidRPr="009C5096">
        <w:rPr>
          <w:sz w:val="22"/>
        </w:rPr>
        <w:t xml:space="preserve"> Im Falle von Gewerbesteuer</w:t>
      </w:r>
      <w:r w:rsidR="00FD2739" w:rsidRPr="009C5096">
        <w:rPr>
          <w:sz w:val="22"/>
        </w:rPr>
        <w:t>rück</w:t>
      </w:r>
      <w:r w:rsidR="00701664" w:rsidRPr="009C5096">
        <w:rPr>
          <w:sz w:val="22"/>
        </w:rPr>
        <w:t xml:space="preserve">erstattungen an Unternehmen im Verbandsgebiet ist der Rückzahlungsbetrag </w:t>
      </w:r>
      <w:r w:rsidR="00FD2739" w:rsidRPr="009C5096">
        <w:rPr>
          <w:sz w:val="22"/>
        </w:rPr>
        <w:t>abzüglich der zu ve</w:t>
      </w:r>
      <w:r w:rsidR="00581BB3" w:rsidRPr="009C5096">
        <w:rPr>
          <w:sz w:val="22"/>
        </w:rPr>
        <w:t>rrechnenden Gewerbesteuerumlage</w:t>
      </w:r>
      <w:r w:rsidR="00FD2739" w:rsidRPr="009C5096">
        <w:rPr>
          <w:sz w:val="22"/>
        </w:rPr>
        <w:t xml:space="preserve"> </w:t>
      </w:r>
      <w:r w:rsidR="00701664" w:rsidRPr="009C5096">
        <w:rPr>
          <w:sz w:val="22"/>
        </w:rPr>
        <w:t xml:space="preserve">entsprechend an die </w:t>
      </w:r>
      <w:r w:rsidR="00581BB3" w:rsidRPr="009C5096">
        <w:rPr>
          <w:sz w:val="22"/>
        </w:rPr>
        <w:t>Standortgemeinde auszugleichen.</w:t>
      </w:r>
    </w:p>
    <w:p w14:paraId="014E6CCF" w14:textId="77777777" w:rsidR="00DA3D56" w:rsidRDefault="00DA3D56">
      <w:pPr>
        <w:rPr>
          <w:sz w:val="22"/>
        </w:rPr>
      </w:pPr>
    </w:p>
    <w:p w14:paraId="38B0EFBB" w14:textId="77777777" w:rsidR="00DA3D56" w:rsidRPr="00DA3D56" w:rsidRDefault="00AE68E0" w:rsidP="00AE68E0">
      <w:pPr>
        <w:pStyle w:val="Listenabsatz"/>
        <w:numPr>
          <w:ilvl w:val="0"/>
          <w:numId w:val="27"/>
        </w:numPr>
        <w:autoSpaceDE w:val="0"/>
        <w:autoSpaceDN w:val="0"/>
        <w:adjustRightInd w:val="0"/>
        <w:ind w:left="567" w:hanging="425"/>
        <w:jc w:val="both"/>
        <w:rPr>
          <w:sz w:val="22"/>
        </w:rPr>
      </w:pPr>
      <w:r w:rsidRPr="009205DF">
        <w:rPr>
          <w:sz w:val="22"/>
        </w:rPr>
        <w:t>Die Grundsteuer A verbleibt bei den Standortgemeinden</w:t>
      </w:r>
      <w:r w:rsidRPr="009C5096">
        <w:rPr>
          <w:sz w:val="22"/>
        </w:rPr>
        <w:t>.</w:t>
      </w:r>
      <w:r w:rsidR="009205DF" w:rsidRPr="009205DF">
        <w:rPr>
          <w:sz w:val="22"/>
        </w:rPr>
        <w:t xml:space="preserve"> Die Grundsteuer B </w:t>
      </w:r>
      <w:r w:rsidR="009205DF">
        <w:rPr>
          <w:sz w:val="22"/>
        </w:rPr>
        <w:t xml:space="preserve">aus dem Zweckverbandsgebiet </w:t>
      </w:r>
      <w:r w:rsidR="009205DF" w:rsidRPr="009205DF">
        <w:rPr>
          <w:sz w:val="22"/>
        </w:rPr>
        <w:t>wird an den Zweckverband abgeführt.</w:t>
      </w:r>
    </w:p>
    <w:p w14:paraId="76E9AB0E" w14:textId="77777777" w:rsidR="00AE68E0" w:rsidRPr="009205DF" w:rsidRDefault="00AE68E0" w:rsidP="009205DF">
      <w:pPr>
        <w:rPr>
          <w:strike/>
          <w:sz w:val="22"/>
        </w:rPr>
      </w:pPr>
    </w:p>
    <w:p w14:paraId="7D542062" w14:textId="77777777" w:rsidR="00746C2D" w:rsidRPr="00722F9B" w:rsidRDefault="000827C6" w:rsidP="00E77029">
      <w:pPr>
        <w:pStyle w:val="Listenabsatz"/>
        <w:numPr>
          <w:ilvl w:val="0"/>
          <w:numId w:val="27"/>
        </w:numPr>
        <w:autoSpaceDE w:val="0"/>
        <w:autoSpaceDN w:val="0"/>
        <w:adjustRightInd w:val="0"/>
        <w:ind w:left="567" w:hanging="425"/>
        <w:jc w:val="both"/>
        <w:rPr>
          <w:sz w:val="22"/>
        </w:rPr>
      </w:pPr>
      <w:r w:rsidRPr="00722F9B">
        <w:rPr>
          <w:sz w:val="22"/>
        </w:rPr>
        <w:t xml:space="preserve">Die Bestimmungen des Absatzes </w:t>
      </w:r>
      <w:r w:rsidRPr="00DA3D56">
        <w:rPr>
          <w:sz w:val="22"/>
        </w:rPr>
        <w:t>1</w:t>
      </w:r>
      <w:r w:rsidR="00601FB8" w:rsidRPr="00DA3D56">
        <w:rPr>
          <w:sz w:val="22"/>
        </w:rPr>
        <w:t xml:space="preserve"> und 2</w:t>
      </w:r>
      <w:r w:rsidRPr="00DA3D56">
        <w:rPr>
          <w:sz w:val="22"/>
        </w:rPr>
        <w:t xml:space="preserve"> werden </w:t>
      </w:r>
      <w:r w:rsidRPr="00722F9B">
        <w:rPr>
          <w:sz w:val="22"/>
        </w:rPr>
        <w:t>nach § 6 Abs. 5 des Gesetzes über den kommunalen Finanzausgleich in der jeweils gültigen Fassung</w:t>
      </w:r>
      <w:r w:rsidR="003D24D7" w:rsidRPr="00722F9B">
        <w:rPr>
          <w:sz w:val="22"/>
        </w:rPr>
        <w:t xml:space="preserve"> b</w:t>
      </w:r>
      <w:r w:rsidRPr="00722F9B">
        <w:rPr>
          <w:sz w:val="22"/>
        </w:rPr>
        <w:t>ei den Ermittlungen der Steuerkraftmesszahlen der Verbandsgemeinden berücksichtigt. Die Berücksichtigung erfolgt entsprechend dem Beteiligungsschlüssel in § 1</w:t>
      </w:r>
      <w:r w:rsidR="00162267">
        <w:rPr>
          <w:sz w:val="22"/>
        </w:rPr>
        <w:t>6</w:t>
      </w:r>
      <w:r w:rsidRPr="00722F9B">
        <w:rPr>
          <w:sz w:val="22"/>
        </w:rPr>
        <w:t xml:space="preserve">. Sie gelten daher auf die Dauer des Bestehens des Verbandes, mindestens jedoch fünf Jahre </w:t>
      </w:r>
      <w:r w:rsidR="003D24D7" w:rsidRPr="00722F9B">
        <w:rPr>
          <w:sz w:val="22"/>
        </w:rPr>
        <w:t xml:space="preserve">ab </w:t>
      </w:r>
      <w:r w:rsidRPr="00722F9B">
        <w:rPr>
          <w:sz w:val="22"/>
        </w:rPr>
        <w:t>der Verbandsgründung.</w:t>
      </w:r>
    </w:p>
    <w:p w14:paraId="1F6B49D0" w14:textId="77777777" w:rsidR="000827C6" w:rsidRPr="007E0A47" w:rsidRDefault="000827C6" w:rsidP="00E77029">
      <w:pPr>
        <w:pStyle w:val="Listenabsatz"/>
        <w:ind w:left="567" w:hanging="425"/>
        <w:rPr>
          <w:sz w:val="22"/>
        </w:rPr>
      </w:pPr>
    </w:p>
    <w:p w14:paraId="71FB6DED" w14:textId="77777777" w:rsidR="000827C6" w:rsidRPr="007E0A47" w:rsidRDefault="000827C6" w:rsidP="00E77029">
      <w:pPr>
        <w:pStyle w:val="Listenabsatz"/>
        <w:numPr>
          <w:ilvl w:val="0"/>
          <w:numId w:val="27"/>
        </w:numPr>
        <w:autoSpaceDE w:val="0"/>
        <w:autoSpaceDN w:val="0"/>
        <w:adjustRightInd w:val="0"/>
        <w:ind w:left="567" w:hanging="425"/>
        <w:jc w:val="both"/>
        <w:rPr>
          <w:sz w:val="22"/>
        </w:rPr>
      </w:pPr>
      <w:r w:rsidRPr="007E0A47">
        <w:rPr>
          <w:sz w:val="22"/>
        </w:rPr>
        <w:t>Die Verbandsmitglieder verpflichten sich, bei wesentlicher Änderung der Finanzverfassung der Gemeinden bzw. des Finanzausgleichsrechtes die Absätze 1 und 2 in einer dem Geist und dem wirtschaftlichen Zweck dieser Satzung entsprechenden Weise zu überprüfen und ggf. neu zu fassen.</w:t>
      </w:r>
    </w:p>
    <w:p w14:paraId="55B5143C" w14:textId="77777777" w:rsidR="000827C6" w:rsidRPr="00722F9B" w:rsidRDefault="000827C6" w:rsidP="00E77029">
      <w:pPr>
        <w:pStyle w:val="Listenabsatz"/>
        <w:ind w:left="567" w:hanging="425"/>
        <w:rPr>
          <w:sz w:val="22"/>
        </w:rPr>
      </w:pPr>
    </w:p>
    <w:p w14:paraId="1ED61472" w14:textId="77777777" w:rsidR="00D614BF" w:rsidRPr="00722F9B" w:rsidRDefault="000827C6" w:rsidP="00E77029">
      <w:pPr>
        <w:pStyle w:val="Listenabsatz"/>
        <w:numPr>
          <w:ilvl w:val="0"/>
          <w:numId w:val="27"/>
        </w:numPr>
        <w:autoSpaceDE w:val="0"/>
        <w:autoSpaceDN w:val="0"/>
        <w:adjustRightInd w:val="0"/>
        <w:ind w:left="567" w:hanging="425"/>
        <w:jc w:val="both"/>
        <w:rPr>
          <w:sz w:val="22"/>
        </w:rPr>
      </w:pPr>
      <w:r w:rsidRPr="00722F9B">
        <w:rPr>
          <w:sz w:val="22"/>
        </w:rPr>
        <w:lastRenderedPageBreak/>
        <w:t>Die Einnahmen des Verbandes können, soweit sie nicht zur Erfüllung von Verbandsaufgaben benötigt werden (§ 2), an die Verbandsmitglieder entsprechend dem Beteiligungsschlüssel des § 1</w:t>
      </w:r>
      <w:r w:rsidR="00162267">
        <w:rPr>
          <w:sz w:val="22"/>
        </w:rPr>
        <w:t>6</w:t>
      </w:r>
      <w:r w:rsidRPr="00722F9B">
        <w:rPr>
          <w:sz w:val="22"/>
        </w:rPr>
        <w:t xml:space="preserve"> abgeführt werden.</w:t>
      </w:r>
    </w:p>
    <w:p w14:paraId="15DB1A4E" w14:textId="77777777" w:rsidR="000B3C9D" w:rsidRPr="007E0A47" w:rsidRDefault="000B3C9D" w:rsidP="00905ED3">
      <w:pPr>
        <w:pStyle w:val="Listenabsatz"/>
        <w:tabs>
          <w:tab w:val="num" w:pos="426"/>
        </w:tabs>
        <w:ind w:hanging="436"/>
        <w:rPr>
          <w:sz w:val="22"/>
        </w:rPr>
      </w:pPr>
    </w:p>
    <w:p w14:paraId="118CE15B" w14:textId="77777777" w:rsidR="008F5D23" w:rsidRPr="007E0A47" w:rsidRDefault="008F5D23" w:rsidP="00905ED3">
      <w:pPr>
        <w:tabs>
          <w:tab w:val="num" w:pos="426"/>
        </w:tabs>
        <w:autoSpaceDE w:val="0"/>
        <w:autoSpaceDN w:val="0"/>
        <w:adjustRightInd w:val="0"/>
        <w:ind w:hanging="436"/>
        <w:rPr>
          <w:sz w:val="22"/>
        </w:rPr>
      </w:pPr>
    </w:p>
    <w:p w14:paraId="64AE0A51" w14:textId="77777777" w:rsidR="008F5D23" w:rsidRPr="007E0A47" w:rsidRDefault="008F5D23" w:rsidP="00905ED3">
      <w:pPr>
        <w:tabs>
          <w:tab w:val="num" w:pos="426"/>
        </w:tabs>
        <w:autoSpaceDE w:val="0"/>
        <w:autoSpaceDN w:val="0"/>
        <w:adjustRightInd w:val="0"/>
        <w:ind w:hanging="436"/>
        <w:jc w:val="center"/>
        <w:rPr>
          <w:b/>
          <w:bCs/>
          <w:sz w:val="22"/>
        </w:rPr>
      </w:pPr>
      <w:r w:rsidRPr="007E0A47">
        <w:rPr>
          <w:b/>
          <w:bCs/>
          <w:sz w:val="22"/>
        </w:rPr>
        <w:t xml:space="preserve">§ </w:t>
      </w:r>
      <w:r w:rsidR="00904D82">
        <w:rPr>
          <w:b/>
          <w:bCs/>
          <w:sz w:val="22"/>
        </w:rPr>
        <w:t>20</w:t>
      </w:r>
    </w:p>
    <w:p w14:paraId="03CEB05A" w14:textId="77777777" w:rsidR="008F5D23" w:rsidRPr="007E0A47" w:rsidRDefault="00413C2C" w:rsidP="00905ED3">
      <w:pPr>
        <w:tabs>
          <w:tab w:val="num" w:pos="426"/>
        </w:tabs>
        <w:autoSpaceDE w:val="0"/>
        <w:autoSpaceDN w:val="0"/>
        <w:adjustRightInd w:val="0"/>
        <w:ind w:hanging="436"/>
        <w:jc w:val="center"/>
        <w:rPr>
          <w:b/>
          <w:bCs/>
          <w:sz w:val="22"/>
        </w:rPr>
      </w:pPr>
      <w:r w:rsidRPr="007E0A47">
        <w:rPr>
          <w:b/>
          <w:bCs/>
          <w:sz w:val="22"/>
        </w:rPr>
        <w:t>Neuaufnahme von Verband</w:t>
      </w:r>
      <w:r w:rsidR="007D0D34" w:rsidRPr="007E0A47">
        <w:rPr>
          <w:b/>
          <w:bCs/>
          <w:sz w:val="22"/>
        </w:rPr>
        <w:t>s</w:t>
      </w:r>
      <w:r w:rsidRPr="007E0A47">
        <w:rPr>
          <w:b/>
          <w:bCs/>
          <w:sz w:val="22"/>
        </w:rPr>
        <w:t>mitgliedern</w:t>
      </w:r>
    </w:p>
    <w:p w14:paraId="2B5027E4" w14:textId="77777777" w:rsidR="00C4329E" w:rsidRPr="007E0A47" w:rsidRDefault="00C4329E" w:rsidP="00905ED3">
      <w:pPr>
        <w:tabs>
          <w:tab w:val="num" w:pos="426"/>
        </w:tabs>
        <w:autoSpaceDE w:val="0"/>
        <w:autoSpaceDN w:val="0"/>
        <w:adjustRightInd w:val="0"/>
        <w:ind w:hanging="436"/>
        <w:jc w:val="center"/>
        <w:rPr>
          <w:b/>
          <w:bCs/>
          <w:sz w:val="22"/>
        </w:rPr>
      </w:pPr>
    </w:p>
    <w:p w14:paraId="3D171C56" w14:textId="77777777" w:rsidR="008F5D23" w:rsidRPr="007E0A47" w:rsidRDefault="00413C2C" w:rsidP="00E77029">
      <w:pPr>
        <w:pStyle w:val="Textkrper"/>
        <w:numPr>
          <w:ilvl w:val="0"/>
          <w:numId w:val="28"/>
        </w:numPr>
        <w:ind w:left="567" w:hanging="425"/>
        <w:rPr>
          <w:sz w:val="22"/>
        </w:rPr>
      </w:pPr>
      <w:r w:rsidRPr="007E0A47">
        <w:rPr>
          <w:sz w:val="22"/>
        </w:rPr>
        <w:t>Die Bedingungen, unter denen ein weiteres Verbandsmitglied aufgenommen wird, werden zuvor zwischen dem Zweckverband und dem neu aufzunehmenden Mitglied schriftlich vereinbart.</w:t>
      </w:r>
    </w:p>
    <w:p w14:paraId="3AA6E629" w14:textId="77777777" w:rsidR="00413C2C" w:rsidRPr="007E0A47" w:rsidRDefault="00413C2C" w:rsidP="00E77029">
      <w:pPr>
        <w:pStyle w:val="Textkrper"/>
        <w:ind w:left="567" w:hanging="425"/>
        <w:rPr>
          <w:sz w:val="22"/>
        </w:rPr>
      </w:pPr>
    </w:p>
    <w:p w14:paraId="2FD88159" w14:textId="6C256B2A" w:rsidR="009C5096" w:rsidRPr="00904D82" w:rsidRDefault="00413C2C" w:rsidP="0081620D">
      <w:pPr>
        <w:pStyle w:val="Textkrper"/>
        <w:numPr>
          <w:ilvl w:val="0"/>
          <w:numId w:val="28"/>
        </w:numPr>
        <w:ind w:left="567" w:hanging="425"/>
        <w:rPr>
          <w:color w:val="000000" w:themeColor="text1"/>
          <w:sz w:val="22"/>
        </w:rPr>
      </w:pPr>
      <w:r w:rsidRPr="00904D82">
        <w:rPr>
          <w:sz w:val="22"/>
        </w:rPr>
        <w:t xml:space="preserve">Der Beschluss zur Aufnahme eines neuen Verbandsmitgliedes bedarf </w:t>
      </w:r>
      <w:r w:rsidR="00A66ADA">
        <w:rPr>
          <w:sz w:val="22"/>
        </w:rPr>
        <w:t>d</w:t>
      </w:r>
      <w:r w:rsidRPr="00904D82">
        <w:rPr>
          <w:sz w:val="22"/>
        </w:rPr>
        <w:t xml:space="preserve">er </w:t>
      </w:r>
      <w:r w:rsidRPr="00904D82">
        <w:rPr>
          <w:color w:val="000000" w:themeColor="text1"/>
          <w:sz w:val="22"/>
        </w:rPr>
        <w:t xml:space="preserve">Zustimmung </w:t>
      </w:r>
      <w:r w:rsidR="009816B0" w:rsidRPr="00904D82">
        <w:rPr>
          <w:color w:val="000000" w:themeColor="text1"/>
          <w:sz w:val="22"/>
        </w:rPr>
        <w:t>aller Verbandsmitglieder</w:t>
      </w:r>
      <w:r w:rsidR="00722F9B" w:rsidRPr="00904D82">
        <w:rPr>
          <w:color w:val="000000" w:themeColor="text1"/>
          <w:sz w:val="22"/>
        </w:rPr>
        <w:t>.</w:t>
      </w:r>
    </w:p>
    <w:p w14:paraId="1FE6EDA1" w14:textId="77777777" w:rsidR="00406FF3" w:rsidRDefault="00406FF3" w:rsidP="00905ED3">
      <w:pPr>
        <w:ind w:hanging="436"/>
        <w:rPr>
          <w:color w:val="000000" w:themeColor="text1"/>
          <w:sz w:val="22"/>
        </w:rPr>
      </w:pPr>
    </w:p>
    <w:p w14:paraId="7936F919" w14:textId="77777777" w:rsidR="008F5D23" w:rsidRPr="00864AEA" w:rsidRDefault="008F5D23" w:rsidP="00905ED3">
      <w:pPr>
        <w:autoSpaceDE w:val="0"/>
        <w:autoSpaceDN w:val="0"/>
        <w:adjustRightInd w:val="0"/>
        <w:ind w:hanging="436"/>
        <w:rPr>
          <w:color w:val="000000" w:themeColor="text1"/>
          <w:sz w:val="22"/>
        </w:rPr>
      </w:pPr>
    </w:p>
    <w:p w14:paraId="4CFF3C73" w14:textId="77777777" w:rsidR="008F5D23" w:rsidRPr="00864AEA" w:rsidRDefault="008F5D23" w:rsidP="00905ED3">
      <w:pPr>
        <w:autoSpaceDE w:val="0"/>
        <w:autoSpaceDN w:val="0"/>
        <w:adjustRightInd w:val="0"/>
        <w:ind w:hanging="436"/>
        <w:jc w:val="center"/>
        <w:rPr>
          <w:b/>
          <w:bCs/>
          <w:color w:val="000000" w:themeColor="text1"/>
          <w:sz w:val="22"/>
        </w:rPr>
      </w:pPr>
      <w:r w:rsidRPr="00864AEA">
        <w:rPr>
          <w:b/>
          <w:bCs/>
          <w:color w:val="000000" w:themeColor="text1"/>
          <w:sz w:val="22"/>
        </w:rPr>
        <w:t>§ 2</w:t>
      </w:r>
      <w:r w:rsidR="00904D82">
        <w:rPr>
          <w:b/>
          <w:bCs/>
          <w:color w:val="000000" w:themeColor="text1"/>
          <w:sz w:val="22"/>
        </w:rPr>
        <w:t>1</w:t>
      </w:r>
    </w:p>
    <w:p w14:paraId="76BEF818" w14:textId="77777777" w:rsidR="008F5D23" w:rsidRPr="00864AEA" w:rsidRDefault="00413C2C" w:rsidP="00905ED3">
      <w:pPr>
        <w:autoSpaceDE w:val="0"/>
        <w:autoSpaceDN w:val="0"/>
        <w:adjustRightInd w:val="0"/>
        <w:ind w:hanging="436"/>
        <w:jc w:val="center"/>
        <w:rPr>
          <w:b/>
          <w:bCs/>
          <w:color w:val="000000" w:themeColor="text1"/>
          <w:sz w:val="22"/>
        </w:rPr>
      </w:pPr>
      <w:r w:rsidRPr="00864AEA">
        <w:rPr>
          <w:b/>
          <w:bCs/>
          <w:color w:val="000000" w:themeColor="text1"/>
          <w:sz w:val="22"/>
        </w:rPr>
        <w:t>Auflösung</w:t>
      </w:r>
    </w:p>
    <w:p w14:paraId="17409546" w14:textId="77777777" w:rsidR="008F5D23" w:rsidRPr="00864AEA" w:rsidRDefault="008F5D23" w:rsidP="00905ED3">
      <w:pPr>
        <w:autoSpaceDE w:val="0"/>
        <w:autoSpaceDN w:val="0"/>
        <w:adjustRightInd w:val="0"/>
        <w:ind w:hanging="436"/>
        <w:rPr>
          <w:color w:val="000000" w:themeColor="text1"/>
          <w:sz w:val="22"/>
        </w:rPr>
      </w:pPr>
    </w:p>
    <w:p w14:paraId="23AB6F48" w14:textId="77777777" w:rsidR="005770EE" w:rsidRPr="00722F9B" w:rsidRDefault="005770EE" w:rsidP="00E77029">
      <w:pPr>
        <w:pStyle w:val="Textkrper"/>
        <w:numPr>
          <w:ilvl w:val="0"/>
          <w:numId w:val="29"/>
        </w:numPr>
        <w:ind w:left="567" w:hanging="425"/>
        <w:rPr>
          <w:color w:val="000000" w:themeColor="text1"/>
          <w:sz w:val="22"/>
        </w:rPr>
      </w:pPr>
      <w:r w:rsidRPr="00722F9B">
        <w:rPr>
          <w:color w:val="000000" w:themeColor="text1"/>
          <w:sz w:val="22"/>
        </w:rPr>
        <w:t xml:space="preserve">Der Zweckverband wird aufgelöst, wenn die Verbandsversammlung dies mit </w:t>
      </w:r>
      <w:r w:rsidR="009816B0" w:rsidRPr="00722F9B">
        <w:rPr>
          <w:color w:val="000000" w:themeColor="text1"/>
          <w:sz w:val="22"/>
        </w:rPr>
        <w:t xml:space="preserve">der </w:t>
      </w:r>
      <w:r w:rsidRPr="00722F9B">
        <w:rPr>
          <w:color w:val="000000" w:themeColor="text1"/>
          <w:sz w:val="22"/>
        </w:rPr>
        <w:t>Zustimmung</w:t>
      </w:r>
      <w:r w:rsidR="009816B0" w:rsidRPr="00722F9B">
        <w:rPr>
          <w:color w:val="000000" w:themeColor="text1"/>
          <w:sz w:val="22"/>
        </w:rPr>
        <w:t xml:space="preserve"> aller Verbandsmitglieder </w:t>
      </w:r>
      <w:r w:rsidRPr="00722F9B">
        <w:rPr>
          <w:color w:val="000000" w:themeColor="text1"/>
          <w:sz w:val="22"/>
        </w:rPr>
        <w:t>beschließt.</w:t>
      </w:r>
    </w:p>
    <w:p w14:paraId="02D8D043" w14:textId="77777777" w:rsidR="005770EE" w:rsidRPr="00864AEA" w:rsidRDefault="005770EE" w:rsidP="00E77029">
      <w:pPr>
        <w:pStyle w:val="Textkrper"/>
        <w:ind w:left="567" w:hanging="425"/>
        <w:rPr>
          <w:color w:val="000000" w:themeColor="text1"/>
          <w:sz w:val="22"/>
        </w:rPr>
      </w:pPr>
    </w:p>
    <w:p w14:paraId="52BA492B" w14:textId="77777777" w:rsidR="008F5D23" w:rsidRPr="007E0A47" w:rsidRDefault="00413C2C" w:rsidP="00E77029">
      <w:pPr>
        <w:pStyle w:val="Textkrper"/>
        <w:numPr>
          <w:ilvl w:val="0"/>
          <w:numId w:val="29"/>
        </w:numPr>
        <w:ind w:left="567" w:hanging="425"/>
        <w:rPr>
          <w:sz w:val="22"/>
        </w:rPr>
      </w:pPr>
      <w:r w:rsidRPr="007E0A47">
        <w:rPr>
          <w:sz w:val="22"/>
        </w:rPr>
        <w:t>Im Falle der Auflösung wird das nach Berichtigung der Schulden verbleibende Vermögen des Verbandes veräußert und unter den Mitgliedern nach dem Verhältnis ihrer Anteile nach § 1</w:t>
      </w:r>
      <w:r w:rsidR="00162267">
        <w:rPr>
          <w:sz w:val="22"/>
        </w:rPr>
        <w:t>6</w:t>
      </w:r>
      <w:r w:rsidRPr="007E0A47">
        <w:rPr>
          <w:sz w:val="22"/>
        </w:rPr>
        <w:t xml:space="preserve"> auf</w:t>
      </w:r>
      <w:r w:rsidR="00C4329E" w:rsidRPr="007E0A47">
        <w:rPr>
          <w:sz w:val="22"/>
        </w:rPr>
        <w:t>geteilt. Evtl. verbleibende Schulden gehen im selben Verhältnis auf die Verbandsmitglieder über.</w:t>
      </w:r>
    </w:p>
    <w:p w14:paraId="4F95E49E" w14:textId="77777777" w:rsidR="00C4329E" w:rsidRPr="007E0A47" w:rsidRDefault="00C4329E" w:rsidP="00E77029">
      <w:pPr>
        <w:pStyle w:val="Textkrper"/>
        <w:ind w:left="567" w:hanging="425"/>
        <w:rPr>
          <w:sz w:val="22"/>
        </w:rPr>
      </w:pPr>
    </w:p>
    <w:p w14:paraId="447064C1" w14:textId="77777777" w:rsidR="00C4329E" w:rsidRPr="00722F9B" w:rsidRDefault="00C4329E" w:rsidP="00E77029">
      <w:pPr>
        <w:pStyle w:val="Textkrper"/>
        <w:numPr>
          <w:ilvl w:val="0"/>
          <w:numId w:val="29"/>
        </w:numPr>
        <w:ind w:left="567" w:hanging="425"/>
        <w:rPr>
          <w:sz w:val="22"/>
        </w:rPr>
      </w:pPr>
      <w:r w:rsidRPr="00722F9B">
        <w:rPr>
          <w:sz w:val="22"/>
        </w:rPr>
        <w:t>Bei der Auflösung des Zweckverbandes wird davon ausgegangen, dass bestehende Beschäftigungsverhältnisse mit der Auflösung des Verbandes enden.</w:t>
      </w:r>
    </w:p>
    <w:p w14:paraId="26D61469" w14:textId="77777777" w:rsidR="00C4329E" w:rsidRPr="00722F9B" w:rsidRDefault="00C4329E" w:rsidP="00E77029">
      <w:pPr>
        <w:pStyle w:val="Listenabsatz"/>
        <w:ind w:left="567" w:hanging="425"/>
        <w:rPr>
          <w:sz w:val="22"/>
        </w:rPr>
      </w:pPr>
    </w:p>
    <w:p w14:paraId="7DD9C0E1" w14:textId="77777777" w:rsidR="00C4329E" w:rsidRPr="00722F9B" w:rsidRDefault="00C4329E" w:rsidP="00E77029">
      <w:pPr>
        <w:pStyle w:val="Textkrper"/>
        <w:numPr>
          <w:ilvl w:val="0"/>
          <w:numId w:val="29"/>
        </w:numPr>
        <w:ind w:left="567" w:hanging="425"/>
        <w:rPr>
          <w:sz w:val="22"/>
        </w:rPr>
      </w:pPr>
      <w:r w:rsidRPr="00722F9B">
        <w:rPr>
          <w:sz w:val="22"/>
        </w:rPr>
        <w:t>Sollten bestehende Rechtsvorschriften eine Personalübernahme bedingen, so wird festgelegt, dass eine einvernehmliche Vereinbarung über die Kostenbeteiligung zwischen der übernehmenden Gemeinde und den übrigen Gemeinden erfolgt. Kommt eine einvernehmliche Vereinbarung nicht zustande wird weiterhin das Beteiligungsverhältnis nach § 1</w:t>
      </w:r>
      <w:r w:rsidR="00162267">
        <w:rPr>
          <w:sz w:val="22"/>
        </w:rPr>
        <w:t>6</w:t>
      </w:r>
      <w:r w:rsidRPr="00722F9B">
        <w:rPr>
          <w:sz w:val="22"/>
        </w:rPr>
        <w:t xml:space="preserve"> zugrunde gelegt.</w:t>
      </w:r>
    </w:p>
    <w:p w14:paraId="25C9758B" w14:textId="77777777" w:rsidR="005770EE" w:rsidRPr="007E0A47" w:rsidRDefault="005770EE" w:rsidP="00E77029">
      <w:pPr>
        <w:pStyle w:val="Listenabsatz"/>
        <w:ind w:left="567" w:hanging="425"/>
        <w:rPr>
          <w:sz w:val="22"/>
        </w:rPr>
      </w:pPr>
    </w:p>
    <w:p w14:paraId="3CAF2E70" w14:textId="77777777" w:rsidR="005770EE" w:rsidRPr="007E0A47" w:rsidRDefault="005770EE" w:rsidP="00E77029">
      <w:pPr>
        <w:pStyle w:val="Textkrper"/>
        <w:numPr>
          <w:ilvl w:val="0"/>
          <w:numId w:val="29"/>
        </w:numPr>
        <w:ind w:left="567" w:hanging="425"/>
        <w:rPr>
          <w:sz w:val="22"/>
        </w:rPr>
      </w:pPr>
      <w:r w:rsidRPr="007E0A47">
        <w:rPr>
          <w:sz w:val="22"/>
        </w:rPr>
        <w:t>Die Abwicklung obliegt dem zuletzt gewählten Verbandsvorsitzenden.</w:t>
      </w:r>
    </w:p>
    <w:p w14:paraId="27954978" w14:textId="77777777" w:rsidR="00722F9B" w:rsidRDefault="00722F9B" w:rsidP="00722F9B">
      <w:pPr>
        <w:pStyle w:val="Listenabsatz"/>
        <w:rPr>
          <w:color w:val="000000" w:themeColor="text1"/>
          <w:sz w:val="22"/>
        </w:rPr>
      </w:pPr>
    </w:p>
    <w:p w14:paraId="25303EB6" w14:textId="77777777" w:rsidR="00722F9B" w:rsidRPr="009816B0" w:rsidRDefault="00722F9B" w:rsidP="00722F9B">
      <w:pPr>
        <w:pStyle w:val="Textkrper"/>
        <w:ind w:left="720"/>
        <w:rPr>
          <w:color w:val="000000" w:themeColor="text1"/>
          <w:sz w:val="22"/>
        </w:rPr>
      </w:pPr>
    </w:p>
    <w:p w14:paraId="46E295D9" w14:textId="77777777" w:rsidR="009003E9" w:rsidRPr="007E0A47" w:rsidRDefault="009003E9" w:rsidP="009003E9">
      <w:pPr>
        <w:autoSpaceDE w:val="0"/>
        <w:autoSpaceDN w:val="0"/>
        <w:adjustRightInd w:val="0"/>
        <w:ind w:hanging="436"/>
        <w:jc w:val="center"/>
        <w:rPr>
          <w:b/>
          <w:bCs/>
          <w:sz w:val="22"/>
        </w:rPr>
      </w:pPr>
      <w:r w:rsidRPr="007E0A47">
        <w:rPr>
          <w:b/>
          <w:bCs/>
          <w:sz w:val="22"/>
        </w:rPr>
        <w:t>§ 2</w:t>
      </w:r>
      <w:r>
        <w:rPr>
          <w:b/>
          <w:bCs/>
          <w:sz w:val="22"/>
        </w:rPr>
        <w:t>2</w:t>
      </w:r>
    </w:p>
    <w:p w14:paraId="7D9B757A" w14:textId="77777777" w:rsidR="009003E9" w:rsidRPr="007E0A47" w:rsidRDefault="009003E9" w:rsidP="009003E9">
      <w:pPr>
        <w:pStyle w:val="berschrift6"/>
        <w:ind w:hanging="436"/>
      </w:pPr>
      <w:r w:rsidRPr="007E0A47">
        <w:t>Ausscheiden von Mitgliedern</w:t>
      </w:r>
    </w:p>
    <w:p w14:paraId="4FF6CCBE" w14:textId="77777777" w:rsidR="00C4329E" w:rsidRPr="007E0A47" w:rsidRDefault="00C4329E" w:rsidP="00905ED3">
      <w:pPr>
        <w:ind w:hanging="436"/>
        <w:rPr>
          <w:sz w:val="22"/>
          <w:szCs w:val="22"/>
        </w:rPr>
      </w:pPr>
    </w:p>
    <w:p w14:paraId="4A1985F1" w14:textId="77777777" w:rsidR="00C4329E" w:rsidRPr="007E0A47" w:rsidRDefault="00C4329E" w:rsidP="00E77029">
      <w:pPr>
        <w:pStyle w:val="Listenabsatz"/>
        <w:numPr>
          <w:ilvl w:val="0"/>
          <w:numId w:val="30"/>
        </w:numPr>
        <w:ind w:left="567" w:hanging="578"/>
        <w:jc w:val="both"/>
        <w:rPr>
          <w:sz w:val="22"/>
          <w:szCs w:val="22"/>
        </w:rPr>
      </w:pPr>
      <w:r w:rsidRPr="007E0A47">
        <w:rPr>
          <w:sz w:val="22"/>
          <w:szCs w:val="22"/>
        </w:rPr>
        <w:t>Ein Verbandsmitglied kann</w:t>
      </w:r>
      <w:r w:rsidR="004E622E">
        <w:rPr>
          <w:sz w:val="22"/>
          <w:szCs w:val="22"/>
        </w:rPr>
        <w:t xml:space="preserve">, </w:t>
      </w:r>
      <w:r w:rsidR="004E622E" w:rsidRPr="007E0A47">
        <w:rPr>
          <w:sz w:val="22"/>
          <w:szCs w:val="22"/>
        </w:rPr>
        <w:t xml:space="preserve">unter Einhaltung einer dreijährigen </w:t>
      </w:r>
      <w:r w:rsidR="004E622E">
        <w:rPr>
          <w:sz w:val="22"/>
          <w:szCs w:val="22"/>
        </w:rPr>
        <w:t>Kündigungsf</w:t>
      </w:r>
      <w:r w:rsidR="004E622E" w:rsidRPr="007E0A47">
        <w:rPr>
          <w:sz w:val="22"/>
          <w:szCs w:val="22"/>
        </w:rPr>
        <w:t>rist</w:t>
      </w:r>
      <w:r w:rsidR="004E622E">
        <w:rPr>
          <w:sz w:val="22"/>
          <w:szCs w:val="22"/>
        </w:rPr>
        <w:t>,</w:t>
      </w:r>
      <w:r w:rsidRPr="007E0A47">
        <w:rPr>
          <w:sz w:val="22"/>
          <w:szCs w:val="22"/>
        </w:rPr>
        <w:t xml:space="preserve"> </w:t>
      </w:r>
      <w:r w:rsidR="004E622E">
        <w:rPr>
          <w:sz w:val="22"/>
          <w:szCs w:val="22"/>
        </w:rPr>
        <w:t>erstmals</w:t>
      </w:r>
      <w:r w:rsidRPr="007E0A47">
        <w:rPr>
          <w:sz w:val="22"/>
          <w:szCs w:val="22"/>
        </w:rPr>
        <w:t xml:space="preserve"> </w:t>
      </w:r>
      <w:r w:rsidR="004E622E">
        <w:rPr>
          <w:sz w:val="22"/>
          <w:szCs w:val="22"/>
        </w:rPr>
        <w:t>nach fünfjähriger</w:t>
      </w:r>
      <w:r w:rsidR="00663973">
        <w:rPr>
          <w:sz w:val="22"/>
          <w:szCs w:val="22"/>
        </w:rPr>
        <w:t xml:space="preserve"> Zugehörigkeit </w:t>
      </w:r>
      <w:r w:rsidRPr="007E0A47">
        <w:rPr>
          <w:sz w:val="22"/>
          <w:szCs w:val="22"/>
        </w:rPr>
        <w:t xml:space="preserve">zum Ende des Kalenderjahres schriftlich sein Ausscheiden aus dem Zweckverband aus wichtigem Grund beantragen. Ein wichtiger Grund liegt vor, wenn das Einzelinteresse </w:t>
      </w:r>
      <w:r w:rsidR="00AE1B0E" w:rsidRPr="007E0A47">
        <w:rPr>
          <w:sz w:val="22"/>
          <w:szCs w:val="22"/>
        </w:rPr>
        <w:t>des ausscheidungswilligen Verbandsmitgliedes das Gesamtinteresse der übrigen Verbandsmitglieder an einer dauerhaften Erfüllung der dem Zweckverband übertragenen Aufgaben in erheblichem Maß übersteigt und ein Verbleiben im Zweckverband unzumutbar werden lässt.</w:t>
      </w:r>
    </w:p>
    <w:p w14:paraId="50343E20" w14:textId="77777777" w:rsidR="00AE1B0E" w:rsidRPr="007E0A47" w:rsidRDefault="00AE1B0E" w:rsidP="00E77029">
      <w:pPr>
        <w:pStyle w:val="Listenabsatz"/>
        <w:ind w:left="567" w:hanging="578"/>
        <w:jc w:val="both"/>
        <w:rPr>
          <w:sz w:val="22"/>
          <w:szCs w:val="22"/>
        </w:rPr>
      </w:pPr>
    </w:p>
    <w:p w14:paraId="7F4027B7" w14:textId="77777777" w:rsidR="00AE1B0E" w:rsidRPr="009816B0" w:rsidRDefault="00AE1B0E" w:rsidP="00E77029">
      <w:pPr>
        <w:pStyle w:val="Listenabsatz"/>
        <w:numPr>
          <w:ilvl w:val="0"/>
          <w:numId w:val="30"/>
        </w:numPr>
        <w:ind w:left="567" w:hanging="578"/>
        <w:jc w:val="both"/>
        <w:rPr>
          <w:sz w:val="22"/>
          <w:szCs w:val="22"/>
        </w:rPr>
      </w:pPr>
      <w:r w:rsidRPr="009816B0">
        <w:rPr>
          <w:sz w:val="22"/>
          <w:szCs w:val="22"/>
        </w:rPr>
        <w:t>Der Zweckverband kann ein Verbandsmitglied a</w:t>
      </w:r>
      <w:r w:rsidR="00663973" w:rsidRPr="009816B0">
        <w:rPr>
          <w:sz w:val="22"/>
          <w:szCs w:val="22"/>
        </w:rPr>
        <w:t>us wichtigem Grund ausschließen</w:t>
      </w:r>
      <w:r w:rsidRPr="009816B0">
        <w:rPr>
          <w:sz w:val="22"/>
          <w:szCs w:val="22"/>
        </w:rPr>
        <w:t>.</w:t>
      </w:r>
      <w:r w:rsidR="00663973" w:rsidRPr="009816B0">
        <w:rPr>
          <w:sz w:val="22"/>
          <w:szCs w:val="22"/>
        </w:rPr>
        <w:t xml:space="preserve"> </w:t>
      </w:r>
      <w:r w:rsidR="00AB3110" w:rsidRPr="00722F9B">
        <w:rPr>
          <w:color w:val="000000" w:themeColor="text1"/>
          <w:sz w:val="22"/>
          <w:szCs w:val="22"/>
        </w:rPr>
        <w:t xml:space="preserve">Hierfür bedarf es </w:t>
      </w:r>
      <w:r w:rsidR="00162267">
        <w:rPr>
          <w:sz w:val="22"/>
          <w:szCs w:val="22"/>
        </w:rPr>
        <w:t>der einstimmigen Zustimmung der verbleibenden Mitglieder</w:t>
      </w:r>
      <w:r w:rsidR="00AB3110" w:rsidRPr="009C5096">
        <w:rPr>
          <w:sz w:val="22"/>
        </w:rPr>
        <w:t xml:space="preserve">. </w:t>
      </w:r>
      <w:r w:rsidR="00663973" w:rsidRPr="009C5096">
        <w:rPr>
          <w:sz w:val="22"/>
          <w:szCs w:val="22"/>
        </w:rPr>
        <w:t xml:space="preserve">Ein wichtiger Grund liegt vor, wenn das Gesamtinteresse </w:t>
      </w:r>
      <w:r w:rsidR="00663973" w:rsidRPr="009816B0">
        <w:rPr>
          <w:sz w:val="22"/>
          <w:szCs w:val="22"/>
        </w:rPr>
        <w:t>der Verbandsmitglieder das Einzelinteresse eines Verbandsmitgliedes an einer dauerhaften Erfüllung der dem Zweckverband übertragenen Aufgaben in erheblichem Maß übersteigt und ein Verbleiben im Zweckverband unzumutbar werden lässt.</w:t>
      </w:r>
    </w:p>
    <w:p w14:paraId="5B408C5E" w14:textId="77777777" w:rsidR="00AE1B0E" w:rsidRPr="007E0A47" w:rsidRDefault="00AE1B0E" w:rsidP="00E77029">
      <w:pPr>
        <w:pStyle w:val="Listenabsatz"/>
        <w:ind w:left="567" w:hanging="578"/>
        <w:rPr>
          <w:sz w:val="22"/>
          <w:szCs w:val="22"/>
        </w:rPr>
      </w:pPr>
    </w:p>
    <w:p w14:paraId="5655D9C6" w14:textId="77777777" w:rsidR="00AE1B0E" w:rsidRPr="007E0A47" w:rsidRDefault="00AE1B0E" w:rsidP="00E77029">
      <w:pPr>
        <w:pStyle w:val="Listenabsatz"/>
        <w:numPr>
          <w:ilvl w:val="0"/>
          <w:numId w:val="30"/>
        </w:numPr>
        <w:ind w:left="567" w:hanging="578"/>
        <w:jc w:val="both"/>
        <w:rPr>
          <w:sz w:val="22"/>
          <w:szCs w:val="22"/>
        </w:rPr>
      </w:pPr>
      <w:r w:rsidRPr="007E0A47">
        <w:rPr>
          <w:sz w:val="22"/>
          <w:szCs w:val="22"/>
        </w:rPr>
        <w:lastRenderedPageBreak/>
        <w:t xml:space="preserve">Das ausscheidende bzw. ausgeschlossene Verbandsmitglied hat keinen Anspruch auf eine </w:t>
      </w:r>
      <w:r w:rsidR="00663973">
        <w:rPr>
          <w:sz w:val="22"/>
          <w:szCs w:val="22"/>
        </w:rPr>
        <w:t xml:space="preserve">Beteiligung am Verbandsvermögen und muss sich an den restlichen Schulden </w:t>
      </w:r>
      <w:r w:rsidR="006D6E50">
        <w:rPr>
          <w:sz w:val="22"/>
          <w:szCs w:val="22"/>
        </w:rPr>
        <w:t xml:space="preserve">aus der Geschäftstätigkeit bis zum Zeitpunkt des tatsächlichen Ausscheidens </w:t>
      </w:r>
      <w:r w:rsidR="00663973">
        <w:rPr>
          <w:sz w:val="22"/>
          <w:szCs w:val="22"/>
        </w:rPr>
        <w:t>beteiligen.</w:t>
      </w:r>
    </w:p>
    <w:p w14:paraId="369062C9" w14:textId="77777777" w:rsidR="00AE1B0E" w:rsidRPr="007E0A47" w:rsidRDefault="00AE1B0E" w:rsidP="00E77029">
      <w:pPr>
        <w:pStyle w:val="Listenabsatz"/>
        <w:ind w:left="567" w:hanging="578"/>
        <w:rPr>
          <w:sz w:val="22"/>
          <w:szCs w:val="22"/>
        </w:rPr>
      </w:pPr>
    </w:p>
    <w:p w14:paraId="5C2A9B66" w14:textId="77777777" w:rsidR="00AE1B0E" w:rsidRPr="007E0A47" w:rsidRDefault="00AE1B0E" w:rsidP="00E77029">
      <w:pPr>
        <w:pStyle w:val="Listenabsatz"/>
        <w:numPr>
          <w:ilvl w:val="0"/>
          <w:numId w:val="30"/>
        </w:numPr>
        <w:ind w:left="567" w:hanging="578"/>
        <w:jc w:val="both"/>
        <w:rPr>
          <w:sz w:val="22"/>
          <w:szCs w:val="22"/>
        </w:rPr>
      </w:pPr>
      <w:r w:rsidRPr="007E0A47">
        <w:rPr>
          <w:sz w:val="22"/>
          <w:szCs w:val="22"/>
        </w:rPr>
        <w:t>Abs. 3 gilt entsprechend beim Ausscheiden bzw. Ausschluss eines Verbandsmitgliedes nach § 23 Abs. 2 GKZ.</w:t>
      </w:r>
    </w:p>
    <w:p w14:paraId="699884D9" w14:textId="77777777" w:rsidR="00AE1B0E" w:rsidRPr="007E0A47" w:rsidRDefault="00AE1B0E" w:rsidP="00E77029">
      <w:pPr>
        <w:pStyle w:val="Listenabsatz"/>
        <w:ind w:left="567" w:hanging="578"/>
        <w:rPr>
          <w:sz w:val="22"/>
          <w:szCs w:val="22"/>
        </w:rPr>
      </w:pPr>
    </w:p>
    <w:p w14:paraId="1B2D6F25" w14:textId="77777777" w:rsidR="00AE1B0E" w:rsidRPr="00FC3BAF" w:rsidRDefault="00AE1B0E" w:rsidP="00E77029">
      <w:pPr>
        <w:pStyle w:val="Listenabsatz"/>
        <w:numPr>
          <w:ilvl w:val="0"/>
          <w:numId w:val="30"/>
        </w:numPr>
        <w:ind w:left="567" w:hanging="578"/>
        <w:jc w:val="both"/>
        <w:rPr>
          <w:color w:val="000000" w:themeColor="text1"/>
          <w:sz w:val="22"/>
          <w:szCs w:val="22"/>
        </w:rPr>
      </w:pPr>
      <w:r w:rsidRPr="00FC3BAF">
        <w:rPr>
          <w:color w:val="000000" w:themeColor="text1"/>
          <w:sz w:val="22"/>
          <w:szCs w:val="22"/>
        </w:rPr>
        <w:t xml:space="preserve">Das Verbandsmitglied, das sein Ausscheiden aus dem Zweckverband beantragt hat </w:t>
      </w:r>
      <w:r w:rsidR="00D61F03">
        <w:rPr>
          <w:color w:val="000000" w:themeColor="text1"/>
          <w:sz w:val="22"/>
          <w:szCs w:val="22"/>
        </w:rPr>
        <w:br/>
      </w:r>
      <w:r w:rsidRPr="00FC3BAF">
        <w:rPr>
          <w:color w:val="000000" w:themeColor="text1"/>
          <w:sz w:val="22"/>
          <w:szCs w:val="22"/>
        </w:rPr>
        <w:t>oder aus wichtigem Grund ausgeschlossen werden soll, ist von der Beschlussfassung über den Ausschluss oder das Ausscheiden ausgeschlossen.</w:t>
      </w:r>
    </w:p>
    <w:p w14:paraId="390DB103" w14:textId="77777777" w:rsidR="00AE1B0E" w:rsidRPr="007E0A47" w:rsidRDefault="00AE1B0E" w:rsidP="00E77029">
      <w:pPr>
        <w:pStyle w:val="Listenabsatz"/>
        <w:ind w:left="567" w:hanging="578"/>
        <w:rPr>
          <w:sz w:val="22"/>
          <w:szCs w:val="22"/>
        </w:rPr>
      </w:pPr>
    </w:p>
    <w:p w14:paraId="5D4CA05F" w14:textId="77777777" w:rsidR="00AE1B0E" w:rsidRPr="007E0A47" w:rsidRDefault="00AE1B0E" w:rsidP="00E77029">
      <w:pPr>
        <w:pStyle w:val="Listenabsatz"/>
        <w:numPr>
          <w:ilvl w:val="0"/>
          <w:numId w:val="30"/>
        </w:numPr>
        <w:ind w:left="567" w:hanging="578"/>
        <w:jc w:val="both"/>
        <w:rPr>
          <w:sz w:val="22"/>
          <w:szCs w:val="22"/>
        </w:rPr>
      </w:pPr>
      <w:r w:rsidRPr="007E0A47">
        <w:rPr>
          <w:sz w:val="22"/>
          <w:szCs w:val="22"/>
        </w:rPr>
        <w:t>Der Anteil des ausscheidenden Verbandsmitglieds an den Umlagen wird unter den verbleibenden Verbandsmitgliedern entsprechend dem Verhältnis ihrer bisherigen Umlageanteile zueinander aufgeteilt. Die Stimmen des ausscheidenden Mitglieds in der Verbandsversammlung entfallen.</w:t>
      </w:r>
    </w:p>
    <w:p w14:paraId="5FB14602" w14:textId="77777777" w:rsidR="00AE1B0E" w:rsidRDefault="00AE1B0E" w:rsidP="00905ED3">
      <w:pPr>
        <w:ind w:hanging="436"/>
        <w:jc w:val="both"/>
        <w:rPr>
          <w:sz w:val="22"/>
          <w:szCs w:val="22"/>
        </w:rPr>
      </w:pPr>
    </w:p>
    <w:p w14:paraId="2ED7B157" w14:textId="77777777" w:rsidR="00722F9B" w:rsidRPr="007E0A47" w:rsidRDefault="00722F9B" w:rsidP="00905ED3">
      <w:pPr>
        <w:ind w:hanging="436"/>
        <w:jc w:val="both"/>
        <w:rPr>
          <w:sz w:val="22"/>
          <w:szCs w:val="22"/>
        </w:rPr>
      </w:pPr>
    </w:p>
    <w:p w14:paraId="23BB1EB0" w14:textId="77777777" w:rsidR="005770EE" w:rsidRPr="007E0A47" w:rsidRDefault="005770EE" w:rsidP="00905ED3">
      <w:pPr>
        <w:autoSpaceDE w:val="0"/>
        <w:autoSpaceDN w:val="0"/>
        <w:adjustRightInd w:val="0"/>
        <w:ind w:hanging="436"/>
        <w:jc w:val="center"/>
        <w:rPr>
          <w:b/>
          <w:bCs/>
          <w:sz w:val="22"/>
        </w:rPr>
      </w:pPr>
      <w:r w:rsidRPr="007E0A47">
        <w:rPr>
          <w:b/>
          <w:bCs/>
          <w:sz w:val="22"/>
        </w:rPr>
        <w:t>§ 2</w:t>
      </w:r>
      <w:r w:rsidR="00904D82">
        <w:rPr>
          <w:b/>
          <w:bCs/>
          <w:sz w:val="22"/>
        </w:rPr>
        <w:t>3</w:t>
      </w:r>
    </w:p>
    <w:p w14:paraId="5C9515BC" w14:textId="77777777" w:rsidR="005770EE" w:rsidRPr="007E0A47" w:rsidRDefault="005770EE" w:rsidP="00905ED3">
      <w:pPr>
        <w:pStyle w:val="berschrift6"/>
        <w:ind w:hanging="436"/>
      </w:pPr>
      <w:r w:rsidRPr="007E0A47">
        <w:t>Entscheidungen über Streitigkeiten</w:t>
      </w:r>
    </w:p>
    <w:p w14:paraId="5E6FB84B" w14:textId="77777777" w:rsidR="005770EE" w:rsidRPr="007E0A47" w:rsidRDefault="005770EE" w:rsidP="00905ED3">
      <w:pPr>
        <w:ind w:hanging="436"/>
        <w:rPr>
          <w:sz w:val="22"/>
          <w:szCs w:val="22"/>
        </w:rPr>
      </w:pPr>
    </w:p>
    <w:p w14:paraId="7EFDFDC4" w14:textId="77777777" w:rsidR="005770EE" w:rsidRPr="007E0A47" w:rsidRDefault="005770EE" w:rsidP="00E77029">
      <w:pPr>
        <w:pStyle w:val="Listenabsatz"/>
        <w:numPr>
          <w:ilvl w:val="0"/>
          <w:numId w:val="31"/>
        </w:numPr>
        <w:ind w:left="567" w:hanging="425"/>
        <w:jc w:val="both"/>
        <w:rPr>
          <w:sz w:val="22"/>
          <w:szCs w:val="22"/>
        </w:rPr>
      </w:pPr>
      <w:r w:rsidRPr="007E0A47">
        <w:rPr>
          <w:sz w:val="22"/>
          <w:szCs w:val="22"/>
        </w:rPr>
        <w:t>Bei Streitigkeiten zwischen dem Zweckverband und seinen Verbandsmitgliedern sowie der Verbandsmitglieder untereinander über Rechte und Verbindlichkeiten aus dem Verbandsverhältnis, insbesondere über die Verteilung der Überschüsse und über die Pflicht zur Tragung der Verbandslasten, ist das Regierungspräsidium Tübingen zur Schlichtung anzurufen.</w:t>
      </w:r>
    </w:p>
    <w:p w14:paraId="70FD5750" w14:textId="77777777" w:rsidR="005770EE" w:rsidRPr="007E0A47" w:rsidRDefault="005770EE" w:rsidP="00E77029">
      <w:pPr>
        <w:pStyle w:val="Listenabsatz"/>
        <w:ind w:left="567" w:hanging="425"/>
        <w:jc w:val="both"/>
        <w:rPr>
          <w:sz w:val="22"/>
          <w:szCs w:val="22"/>
        </w:rPr>
      </w:pPr>
    </w:p>
    <w:p w14:paraId="420B95DE" w14:textId="77777777" w:rsidR="005770EE" w:rsidRPr="007E0A47" w:rsidRDefault="005770EE" w:rsidP="00E77029">
      <w:pPr>
        <w:pStyle w:val="Listenabsatz"/>
        <w:numPr>
          <w:ilvl w:val="0"/>
          <w:numId w:val="31"/>
        </w:numPr>
        <w:ind w:left="567" w:hanging="425"/>
        <w:jc w:val="both"/>
        <w:rPr>
          <w:sz w:val="22"/>
          <w:szCs w:val="22"/>
        </w:rPr>
      </w:pPr>
      <w:r w:rsidRPr="007E0A47">
        <w:rPr>
          <w:sz w:val="22"/>
          <w:szCs w:val="22"/>
        </w:rPr>
        <w:t>Wenn die Beteiligten mit den Vorschlägen der Schlichtungsstelle zur gütlichen Beilegung des Streitens nicht einverstanden sind, können sie ihre Ansprüche vor dem zuständigen Verwaltungsgericht geltend machen.</w:t>
      </w:r>
    </w:p>
    <w:p w14:paraId="51813E96" w14:textId="77777777" w:rsidR="00DA3D56" w:rsidRDefault="00DA3D56">
      <w:pPr>
        <w:rPr>
          <w:sz w:val="22"/>
          <w:szCs w:val="22"/>
        </w:rPr>
      </w:pPr>
    </w:p>
    <w:p w14:paraId="664AF1A2" w14:textId="77777777" w:rsidR="009205DF" w:rsidRDefault="009205DF">
      <w:pPr>
        <w:rPr>
          <w:sz w:val="22"/>
          <w:szCs w:val="22"/>
        </w:rPr>
      </w:pPr>
    </w:p>
    <w:p w14:paraId="6424B854" w14:textId="77777777" w:rsidR="005770EE" w:rsidRPr="007E0A47" w:rsidRDefault="005770EE" w:rsidP="00905ED3">
      <w:pPr>
        <w:autoSpaceDE w:val="0"/>
        <w:autoSpaceDN w:val="0"/>
        <w:adjustRightInd w:val="0"/>
        <w:ind w:hanging="436"/>
        <w:jc w:val="center"/>
        <w:rPr>
          <w:b/>
          <w:bCs/>
          <w:sz w:val="22"/>
        </w:rPr>
      </w:pPr>
      <w:r w:rsidRPr="007E0A47">
        <w:rPr>
          <w:b/>
          <w:bCs/>
          <w:sz w:val="22"/>
        </w:rPr>
        <w:t>§ 2</w:t>
      </w:r>
      <w:r w:rsidR="00904D82">
        <w:rPr>
          <w:b/>
          <w:bCs/>
          <w:sz w:val="22"/>
        </w:rPr>
        <w:t>4</w:t>
      </w:r>
    </w:p>
    <w:p w14:paraId="6FC05E9B" w14:textId="77777777" w:rsidR="005770EE" w:rsidRPr="007E0A47" w:rsidRDefault="004557CE" w:rsidP="00905ED3">
      <w:pPr>
        <w:pStyle w:val="berschrift6"/>
        <w:ind w:hanging="436"/>
        <w:rPr>
          <w:szCs w:val="22"/>
        </w:rPr>
      </w:pPr>
      <w:r w:rsidRPr="007E0A47">
        <w:rPr>
          <w:szCs w:val="22"/>
        </w:rPr>
        <w:t>Öffentliche Bekanntmachungen</w:t>
      </w:r>
    </w:p>
    <w:p w14:paraId="41FA5652" w14:textId="77777777" w:rsidR="004557CE" w:rsidRPr="007E0A47" w:rsidRDefault="004557CE" w:rsidP="00905ED3">
      <w:pPr>
        <w:ind w:hanging="436"/>
        <w:jc w:val="both"/>
        <w:rPr>
          <w:sz w:val="22"/>
          <w:szCs w:val="22"/>
        </w:rPr>
      </w:pPr>
    </w:p>
    <w:p w14:paraId="3BCE64ED" w14:textId="77777777" w:rsidR="00DA3D56" w:rsidRPr="009205DF" w:rsidRDefault="004557CE" w:rsidP="00E77029">
      <w:pPr>
        <w:pStyle w:val="Listenabsatz"/>
        <w:numPr>
          <w:ilvl w:val="0"/>
          <w:numId w:val="32"/>
        </w:numPr>
        <w:ind w:left="567" w:hanging="425"/>
        <w:jc w:val="both"/>
        <w:rPr>
          <w:sz w:val="22"/>
          <w:szCs w:val="22"/>
        </w:rPr>
      </w:pPr>
      <w:r w:rsidRPr="002A6040">
        <w:rPr>
          <w:color w:val="000000" w:themeColor="text1"/>
          <w:sz w:val="22"/>
          <w:szCs w:val="22"/>
        </w:rPr>
        <w:t xml:space="preserve">Die öffentlichen Bekanntmachungen </w:t>
      </w:r>
      <w:r w:rsidRPr="009205DF">
        <w:rPr>
          <w:sz w:val="22"/>
          <w:szCs w:val="22"/>
        </w:rPr>
        <w:t xml:space="preserve">des Verbandes </w:t>
      </w:r>
      <w:r w:rsidR="00183371" w:rsidRPr="009205DF">
        <w:rPr>
          <w:sz w:val="22"/>
          <w:szCs w:val="22"/>
        </w:rPr>
        <w:t>erfolgen in den für die Verbandsgemeinden bestehenden Veröffentlichungsorganen nach Maßgabe der jeweiligen Satzung über die Form der öffentlichen Bekanntmachungen des Verbandsmitgliedes.</w:t>
      </w:r>
      <w:r w:rsidR="00601FB8" w:rsidRPr="009205DF">
        <w:rPr>
          <w:sz w:val="22"/>
          <w:szCs w:val="22"/>
        </w:rPr>
        <w:t xml:space="preserve"> </w:t>
      </w:r>
    </w:p>
    <w:p w14:paraId="7802A977" w14:textId="77777777" w:rsidR="00183371" w:rsidRPr="009205DF" w:rsidRDefault="00183371" w:rsidP="00183371">
      <w:pPr>
        <w:jc w:val="both"/>
        <w:rPr>
          <w:sz w:val="22"/>
          <w:szCs w:val="22"/>
        </w:rPr>
      </w:pPr>
    </w:p>
    <w:p w14:paraId="192C447A" w14:textId="77777777" w:rsidR="00183371" w:rsidRPr="009205DF" w:rsidRDefault="00183371" w:rsidP="00E77029">
      <w:pPr>
        <w:pStyle w:val="Listenabsatz"/>
        <w:numPr>
          <w:ilvl w:val="0"/>
          <w:numId w:val="32"/>
        </w:numPr>
        <w:ind w:left="567" w:hanging="425"/>
        <w:jc w:val="both"/>
        <w:rPr>
          <w:sz w:val="22"/>
          <w:szCs w:val="22"/>
        </w:rPr>
      </w:pPr>
      <w:r w:rsidRPr="009205DF">
        <w:rPr>
          <w:sz w:val="22"/>
          <w:szCs w:val="22"/>
        </w:rPr>
        <w:t>Die Kosten der Veröffentlichungen trägt jedes Verbandsmitglied für sich.</w:t>
      </w:r>
    </w:p>
    <w:p w14:paraId="524BB4BE" w14:textId="77777777" w:rsidR="004557CE" w:rsidRPr="00183371" w:rsidRDefault="004557CE" w:rsidP="00183371">
      <w:pPr>
        <w:jc w:val="both"/>
        <w:rPr>
          <w:sz w:val="22"/>
          <w:szCs w:val="22"/>
        </w:rPr>
      </w:pPr>
    </w:p>
    <w:p w14:paraId="3D61AE3F" w14:textId="77777777" w:rsidR="004557CE" w:rsidRPr="007E0A47" w:rsidRDefault="004557CE" w:rsidP="00905ED3">
      <w:pPr>
        <w:ind w:hanging="436"/>
        <w:jc w:val="both"/>
        <w:rPr>
          <w:sz w:val="22"/>
          <w:szCs w:val="22"/>
        </w:rPr>
      </w:pPr>
    </w:p>
    <w:p w14:paraId="67667CD4" w14:textId="77777777" w:rsidR="004557CE" w:rsidRPr="007E0A47" w:rsidRDefault="004557CE" w:rsidP="00905ED3">
      <w:pPr>
        <w:autoSpaceDE w:val="0"/>
        <w:autoSpaceDN w:val="0"/>
        <w:adjustRightInd w:val="0"/>
        <w:ind w:hanging="436"/>
        <w:jc w:val="center"/>
        <w:rPr>
          <w:b/>
          <w:bCs/>
          <w:sz w:val="22"/>
        </w:rPr>
      </w:pPr>
      <w:r w:rsidRPr="007E0A47">
        <w:rPr>
          <w:b/>
          <w:bCs/>
          <w:sz w:val="22"/>
        </w:rPr>
        <w:t>§ 2</w:t>
      </w:r>
      <w:r w:rsidR="00904D82">
        <w:rPr>
          <w:b/>
          <w:bCs/>
          <w:sz w:val="22"/>
        </w:rPr>
        <w:t>5</w:t>
      </w:r>
    </w:p>
    <w:p w14:paraId="61CFB7F7" w14:textId="77777777" w:rsidR="004557CE" w:rsidRPr="007E0A47" w:rsidRDefault="004557CE" w:rsidP="00905ED3">
      <w:pPr>
        <w:pStyle w:val="berschrift6"/>
        <w:ind w:hanging="436"/>
      </w:pPr>
      <w:r w:rsidRPr="007E0A47">
        <w:t>Schluss- und Übergangsbestimmungen</w:t>
      </w:r>
    </w:p>
    <w:p w14:paraId="78D16E98" w14:textId="77777777" w:rsidR="004557CE" w:rsidRPr="007E0A47" w:rsidRDefault="004557CE" w:rsidP="00905ED3">
      <w:pPr>
        <w:ind w:hanging="436"/>
        <w:rPr>
          <w:sz w:val="22"/>
          <w:szCs w:val="22"/>
        </w:rPr>
      </w:pPr>
    </w:p>
    <w:p w14:paraId="158CC4B1" w14:textId="77777777" w:rsidR="004557CE" w:rsidRPr="009816B0" w:rsidRDefault="004557CE" w:rsidP="00E77029">
      <w:pPr>
        <w:pStyle w:val="Listenabsatz"/>
        <w:numPr>
          <w:ilvl w:val="0"/>
          <w:numId w:val="33"/>
        </w:numPr>
        <w:ind w:left="567" w:hanging="425"/>
        <w:jc w:val="both"/>
        <w:rPr>
          <w:color w:val="000000" w:themeColor="text1"/>
          <w:sz w:val="22"/>
          <w:szCs w:val="22"/>
        </w:rPr>
      </w:pPr>
      <w:r w:rsidRPr="009816B0">
        <w:rPr>
          <w:sz w:val="22"/>
          <w:szCs w:val="22"/>
        </w:rPr>
        <w:t xml:space="preserve">Bis zur Wahl des Verbandsvorsitzenden und des Stellvertreters nimmt der </w:t>
      </w:r>
      <w:r w:rsidRPr="009816B0">
        <w:rPr>
          <w:color w:val="000000" w:themeColor="text1"/>
          <w:sz w:val="22"/>
          <w:szCs w:val="22"/>
        </w:rPr>
        <w:t xml:space="preserve">Bürgermeister </w:t>
      </w:r>
      <w:r w:rsidR="00C273BA" w:rsidRPr="00A96157">
        <w:rPr>
          <w:sz w:val="22"/>
          <w:szCs w:val="22"/>
        </w:rPr>
        <w:t>der Stadt Riedlingen</w:t>
      </w:r>
      <w:r w:rsidR="00C273BA">
        <w:rPr>
          <w:color w:val="548DD4" w:themeColor="text2" w:themeTint="99"/>
          <w:sz w:val="22"/>
        </w:rPr>
        <w:t xml:space="preserve"> </w:t>
      </w:r>
      <w:r w:rsidRPr="009816B0">
        <w:rPr>
          <w:color w:val="000000" w:themeColor="text1"/>
          <w:sz w:val="22"/>
          <w:szCs w:val="22"/>
        </w:rPr>
        <w:t>die Aufgabe des Verbandsvorsitzenden wahr.</w:t>
      </w:r>
    </w:p>
    <w:p w14:paraId="54627D5C" w14:textId="77777777" w:rsidR="004557CE" w:rsidRPr="009816B0" w:rsidRDefault="004557CE" w:rsidP="00E77029">
      <w:pPr>
        <w:pStyle w:val="Listenabsatz"/>
        <w:ind w:left="567" w:hanging="425"/>
        <w:jc w:val="both"/>
        <w:rPr>
          <w:color w:val="000000" w:themeColor="text1"/>
          <w:sz w:val="22"/>
          <w:szCs w:val="22"/>
        </w:rPr>
      </w:pPr>
    </w:p>
    <w:p w14:paraId="61702210" w14:textId="77777777" w:rsidR="004557CE" w:rsidRPr="007E0A47" w:rsidRDefault="004557CE" w:rsidP="00E77029">
      <w:pPr>
        <w:pStyle w:val="Listenabsatz"/>
        <w:numPr>
          <w:ilvl w:val="0"/>
          <w:numId w:val="33"/>
        </w:numPr>
        <w:ind w:left="567" w:hanging="425"/>
        <w:jc w:val="both"/>
        <w:rPr>
          <w:sz w:val="22"/>
          <w:szCs w:val="22"/>
        </w:rPr>
      </w:pPr>
      <w:r w:rsidRPr="007E0A47">
        <w:rPr>
          <w:sz w:val="22"/>
          <w:szCs w:val="22"/>
        </w:rPr>
        <w:t xml:space="preserve">Soweit die Satzung keine besonderen Vorschriften enthält, gelten im Übrigen das Gesetz zur kommunalen Zusammenarbeit und die </w:t>
      </w:r>
      <w:r w:rsidR="00077367" w:rsidRPr="007E0A47">
        <w:rPr>
          <w:sz w:val="22"/>
          <w:szCs w:val="22"/>
        </w:rPr>
        <w:t>Gemeindeordnung sowie die hierzu ergangenen Ausführungs- und Durchführungsvorschriften in ihrer jeweils geltenden Fassung.</w:t>
      </w:r>
    </w:p>
    <w:p w14:paraId="25D7B261" w14:textId="77777777" w:rsidR="00077367" w:rsidRPr="007E0A47" w:rsidRDefault="00077367" w:rsidP="00E77029">
      <w:pPr>
        <w:pStyle w:val="Listenabsatz"/>
        <w:ind w:left="567" w:hanging="425"/>
        <w:rPr>
          <w:sz w:val="22"/>
          <w:szCs w:val="22"/>
        </w:rPr>
      </w:pPr>
    </w:p>
    <w:p w14:paraId="5EE302A9" w14:textId="77777777" w:rsidR="00077367" w:rsidRPr="007E0A47" w:rsidRDefault="00077367" w:rsidP="00E77029">
      <w:pPr>
        <w:pStyle w:val="Listenabsatz"/>
        <w:numPr>
          <w:ilvl w:val="0"/>
          <w:numId w:val="33"/>
        </w:numPr>
        <w:ind w:left="567" w:hanging="425"/>
        <w:jc w:val="both"/>
        <w:rPr>
          <w:sz w:val="22"/>
          <w:szCs w:val="22"/>
        </w:rPr>
      </w:pPr>
      <w:r w:rsidRPr="007E0A47">
        <w:rPr>
          <w:sz w:val="22"/>
          <w:szCs w:val="22"/>
        </w:rPr>
        <w:t>Sollte eine der Bestimmungen dieser Satzung ganz oder teilweise unwirksam sein oder werden, so wird die Gültigkeit der übrigen Bestimmungen daraus nicht berührt. In einem solchen Falle ist die Satzung vielmehr ihrem Sinn gemäß durchzuführen.</w:t>
      </w:r>
    </w:p>
    <w:p w14:paraId="45E9FBEA" w14:textId="77777777" w:rsidR="009205DF" w:rsidRDefault="009205DF">
      <w:pPr>
        <w:rPr>
          <w:sz w:val="22"/>
          <w:szCs w:val="22"/>
        </w:rPr>
      </w:pPr>
      <w:r>
        <w:rPr>
          <w:sz w:val="22"/>
          <w:szCs w:val="22"/>
        </w:rPr>
        <w:br w:type="page"/>
      </w:r>
    </w:p>
    <w:p w14:paraId="3C7216C6" w14:textId="77777777" w:rsidR="004557CE" w:rsidRPr="007E0A47" w:rsidRDefault="004557CE" w:rsidP="00905ED3">
      <w:pPr>
        <w:autoSpaceDE w:val="0"/>
        <w:autoSpaceDN w:val="0"/>
        <w:adjustRightInd w:val="0"/>
        <w:ind w:hanging="436"/>
        <w:jc w:val="center"/>
        <w:rPr>
          <w:b/>
          <w:bCs/>
          <w:sz w:val="22"/>
        </w:rPr>
      </w:pPr>
      <w:r w:rsidRPr="007E0A47">
        <w:rPr>
          <w:b/>
          <w:bCs/>
          <w:sz w:val="22"/>
        </w:rPr>
        <w:lastRenderedPageBreak/>
        <w:t>§ 2</w:t>
      </w:r>
      <w:r w:rsidR="00904D82">
        <w:rPr>
          <w:b/>
          <w:bCs/>
          <w:sz w:val="22"/>
        </w:rPr>
        <w:t>6</w:t>
      </w:r>
    </w:p>
    <w:p w14:paraId="7FE090CD" w14:textId="77777777" w:rsidR="004557CE" w:rsidRPr="007E0A47" w:rsidRDefault="004557CE" w:rsidP="00905ED3">
      <w:pPr>
        <w:pStyle w:val="berschrift6"/>
        <w:ind w:hanging="436"/>
      </w:pPr>
      <w:r w:rsidRPr="007E0A47">
        <w:t>Inkrafttreten</w:t>
      </w:r>
    </w:p>
    <w:p w14:paraId="652017BC" w14:textId="77777777" w:rsidR="005F6F83" w:rsidRPr="007E0A47" w:rsidRDefault="005F6F83" w:rsidP="00905ED3">
      <w:pPr>
        <w:ind w:hanging="436"/>
      </w:pPr>
    </w:p>
    <w:p w14:paraId="1B3B6C87" w14:textId="77777777" w:rsidR="002A6040" w:rsidRDefault="00077367" w:rsidP="00E77029">
      <w:pPr>
        <w:pStyle w:val="Listenabsatz"/>
        <w:numPr>
          <w:ilvl w:val="0"/>
          <w:numId w:val="34"/>
        </w:numPr>
        <w:ind w:left="567" w:hanging="425"/>
        <w:jc w:val="both"/>
        <w:rPr>
          <w:sz w:val="22"/>
          <w:szCs w:val="22"/>
        </w:rPr>
      </w:pPr>
      <w:r w:rsidRPr="007E0A47">
        <w:rPr>
          <w:sz w:val="22"/>
          <w:szCs w:val="22"/>
        </w:rPr>
        <w:t>Diese Satzung tritt am Tage der letzten öffentlichen Bekanntmachung aller Verbandsgemeinden in Kraft.</w:t>
      </w:r>
    </w:p>
    <w:p w14:paraId="64CB2F64" w14:textId="35CFEBF6" w:rsidR="00BD5779" w:rsidRDefault="00BD5779" w:rsidP="0097235E">
      <w:pPr>
        <w:rPr>
          <w:color w:val="000000"/>
        </w:rPr>
      </w:pPr>
    </w:p>
    <w:p w14:paraId="049C1204" w14:textId="0F95138D" w:rsidR="0097235E" w:rsidRDefault="0097235E" w:rsidP="0097235E">
      <w:pPr>
        <w:rPr>
          <w:color w:val="000000"/>
        </w:rPr>
      </w:pPr>
    </w:p>
    <w:p w14:paraId="61E5EDD0" w14:textId="37C555A2" w:rsidR="00F23DBA" w:rsidRPr="0097235E" w:rsidRDefault="00F23DBA" w:rsidP="00F23DBA">
      <w:pPr>
        <w:autoSpaceDE w:val="0"/>
        <w:autoSpaceDN w:val="0"/>
        <w:adjustRightInd w:val="0"/>
        <w:rPr>
          <w:b/>
          <w:color w:val="000000"/>
          <w:sz w:val="22"/>
          <w:szCs w:val="22"/>
        </w:rPr>
      </w:pPr>
      <w:r w:rsidRPr="0097235E">
        <w:rPr>
          <w:b/>
          <w:color w:val="000000"/>
          <w:sz w:val="22"/>
          <w:szCs w:val="22"/>
        </w:rPr>
        <w:t>Anlagen</w:t>
      </w:r>
    </w:p>
    <w:p w14:paraId="73A003DB" w14:textId="5F5F5ACA" w:rsidR="00F23DBA" w:rsidRPr="0097235E" w:rsidRDefault="00F23DBA" w:rsidP="00F23DBA">
      <w:pPr>
        <w:autoSpaceDE w:val="0"/>
        <w:autoSpaceDN w:val="0"/>
        <w:adjustRightInd w:val="0"/>
        <w:rPr>
          <w:color w:val="000000"/>
          <w:sz w:val="22"/>
          <w:szCs w:val="22"/>
        </w:rPr>
      </w:pPr>
    </w:p>
    <w:p w14:paraId="5CC0CE03" w14:textId="5120F8A7" w:rsidR="00F23DBA" w:rsidRPr="0097235E" w:rsidRDefault="00F23DBA" w:rsidP="00F23DBA">
      <w:pPr>
        <w:autoSpaceDE w:val="0"/>
        <w:autoSpaceDN w:val="0"/>
        <w:adjustRightInd w:val="0"/>
        <w:ind w:left="1410" w:hanging="1410"/>
        <w:rPr>
          <w:color w:val="000000"/>
          <w:sz w:val="22"/>
          <w:szCs w:val="22"/>
        </w:rPr>
      </w:pPr>
      <w:bookmarkStart w:id="0" w:name="_Hlk479068201"/>
      <w:r w:rsidRPr="0097235E">
        <w:rPr>
          <w:color w:val="000000"/>
          <w:sz w:val="22"/>
          <w:szCs w:val="22"/>
        </w:rPr>
        <w:t xml:space="preserve">Anlage 1: </w:t>
      </w:r>
      <w:r w:rsidRPr="0097235E">
        <w:rPr>
          <w:color w:val="000000"/>
          <w:sz w:val="22"/>
          <w:szCs w:val="22"/>
        </w:rPr>
        <w:tab/>
        <w:t xml:space="preserve">Wirkungsbereich des Interkommunalen Zweckverbandes im Bereich des Standortes </w:t>
      </w:r>
      <w:r w:rsidR="004358A2" w:rsidRPr="0097235E">
        <w:rPr>
          <w:color w:val="000000"/>
          <w:sz w:val="22"/>
          <w:szCs w:val="22"/>
        </w:rPr>
        <w:t>Ertingen</w:t>
      </w:r>
      <w:r w:rsidRPr="0097235E">
        <w:rPr>
          <w:color w:val="000000"/>
          <w:sz w:val="22"/>
          <w:szCs w:val="22"/>
        </w:rPr>
        <w:t xml:space="preserve"> – Lageplan im Maßstab 1:</w:t>
      </w:r>
      <w:r w:rsidR="00CA4AFC" w:rsidRPr="0097235E">
        <w:rPr>
          <w:color w:val="000000"/>
          <w:sz w:val="22"/>
          <w:szCs w:val="22"/>
        </w:rPr>
        <w:t>5</w:t>
      </w:r>
      <w:r w:rsidRPr="0097235E">
        <w:rPr>
          <w:color w:val="000000"/>
          <w:sz w:val="22"/>
          <w:szCs w:val="22"/>
        </w:rPr>
        <w:t>.000</w:t>
      </w:r>
    </w:p>
    <w:p w14:paraId="6BAC20D4" w14:textId="3E543626" w:rsidR="00F23DBA" w:rsidRPr="0097235E" w:rsidRDefault="00F23DBA" w:rsidP="00F23DBA">
      <w:pPr>
        <w:autoSpaceDE w:val="0"/>
        <w:autoSpaceDN w:val="0"/>
        <w:adjustRightInd w:val="0"/>
        <w:ind w:left="1410" w:hanging="1410"/>
        <w:rPr>
          <w:color w:val="000000"/>
          <w:sz w:val="22"/>
          <w:szCs w:val="22"/>
        </w:rPr>
      </w:pPr>
    </w:p>
    <w:p w14:paraId="2EC494EA" w14:textId="4F89016C" w:rsidR="00A26003" w:rsidRPr="0097235E" w:rsidRDefault="00F23DBA" w:rsidP="00A26003">
      <w:pPr>
        <w:autoSpaceDE w:val="0"/>
        <w:autoSpaceDN w:val="0"/>
        <w:adjustRightInd w:val="0"/>
        <w:ind w:left="1410" w:hanging="1410"/>
        <w:rPr>
          <w:color w:val="000000"/>
          <w:sz w:val="22"/>
          <w:szCs w:val="22"/>
        </w:rPr>
      </w:pPr>
      <w:r w:rsidRPr="0097235E">
        <w:rPr>
          <w:color w:val="000000"/>
          <w:sz w:val="22"/>
          <w:szCs w:val="22"/>
        </w:rPr>
        <w:t xml:space="preserve">Anlage 2: </w:t>
      </w:r>
      <w:r w:rsidRPr="0097235E">
        <w:rPr>
          <w:color w:val="000000"/>
          <w:sz w:val="22"/>
          <w:szCs w:val="22"/>
        </w:rPr>
        <w:tab/>
        <w:t xml:space="preserve">Wirkungsbereich des Interkommunalen Zweckverbandes im Bereich des Standortes </w:t>
      </w:r>
      <w:r w:rsidR="004358A2" w:rsidRPr="0097235E">
        <w:rPr>
          <w:color w:val="000000"/>
          <w:sz w:val="22"/>
          <w:szCs w:val="22"/>
        </w:rPr>
        <w:t>R</w:t>
      </w:r>
      <w:r w:rsidR="008659B4" w:rsidRPr="0097235E">
        <w:rPr>
          <w:color w:val="000000"/>
          <w:sz w:val="22"/>
          <w:szCs w:val="22"/>
        </w:rPr>
        <w:t>iedlingen</w:t>
      </w:r>
      <w:r w:rsidR="00790EE9" w:rsidRPr="0097235E">
        <w:rPr>
          <w:color w:val="000000"/>
          <w:sz w:val="22"/>
          <w:szCs w:val="22"/>
        </w:rPr>
        <w:t xml:space="preserve"> </w:t>
      </w:r>
      <w:r w:rsidRPr="0097235E">
        <w:rPr>
          <w:color w:val="000000"/>
          <w:sz w:val="22"/>
          <w:szCs w:val="22"/>
        </w:rPr>
        <w:t xml:space="preserve">– Lageplan im Maßstab </w:t>
      </w:r>
      <w:bookmarkEnd w:id="0"/>
      <w:r w:rsidR="00A26003" w:rsidRPr="0097235E">
        <w:rPr>
          <w:color w:val="000000"/>
          <w:sz w:val="22"/>
          <w:szCs w:val="22"/>
        </w:rPr>
        <w:t>1:5.000</w:t>
      </w:r>
    </w:p>
    <w:p w14:paraId="46919286" w14:textId="3FAE14F7" w:rsidR="000E0656" w:rsidRPr="0097235E" w:rsidRDefault="0097235E">
      <w:pPr>
        <w:rPr>
          <w:color w:val="000000"/>
          <w:sz w:val="22"/>
          <w:szCs w:val="22"/>
        </w:rPr>
      </w:pPr>
      <w:r>
        <w:rPr>
          <w:noProof/>
          <w:color w:val="000000"/>
        </w:rPr>
        <w:drawing>
          <wp:anchor distT="0" distB="0" distL="114300" distR="114300" simplePos="0" relativeHeight="251658240" behindDoc="0" locked="0" layoutInCell="1" allowOverlap="1" wp14:anchorId="4F58D26C" wp14:editId="2BBD3414">
            <wp:simplePos x="0" y="0"/>
            <wp:positionH relativeFrom="margin">
              <wp:align>right</wp:align>
            </wp:positionH>
            <wp:positionV relativeFrom="paragraph">
              <wp:posOffset>423545</wp:posOffset>
            </wp:positionV>
            <wp:extent cx="6570345" cy="6505575"/>
            <wp:effectExtent l="0" t="0" r="190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GI_DoBu_Unterschriften.jpg"/>
                    <pic:cNvPicPr/>
                  </pic:nvPicPr>
                  <pic:blipFill rotWithShape="1">
                    <a:blip r:embed="rId8" cstate="print">
                      <a:extLst>
                        <a:ext uri="{28A0092B-C50C-407E-A947-70E740481C1C}">
                          <a14:useLocalDpi xmlns:a14="http://schemas.microsoft.com/office/drawing/2010/main" val="0"/>
                        </a:ext>
                      </a:extLst>
                    </a:blip>
                    <a:srcRect t="8129" b="21834"/>
                    <a:stretch/>
                  </pic:blipFill>
                  <pic:spPr bwMode="auto">
                    <a:xfrm>
                      <a:off x="0" y="0"/>
                      <a:ext cx="6570345" cy="6505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0656" w:rsidRPr="0097235E">
        <w:rPr>
          <w:color w:val="000000"/>
          <w:sz w:val="22"/>
          <w:szCs w:val="22"/>
        </w:rPr>
        <w:br w:type="page"/>
      </w:r>
    </w:p>
    <w:p w14:paraId="3342CB8E" w14:textId="04EBD46B" w:rsidR="00EC5C6E" w:rsidRPr="00D3313D" w:rsidRDefault="00EC5C6E" w:rsidP="00EC5C6E">
      <w:pPr>
        <w:tabs>
          <w:tab w:val="left" w:pos="0"/>
        </w:tabs>
        <w:rPr>
          <w:rFonts w:cs="Arial"/>
          <w:sz w:val="22"/>
          <w:szCs w:val="22"/>
          <w:u w:val="single"/>
        </w:rPr>
      </w:pPr>
      <w:r w:rsidRPr="00D3313D">
        <w:rPr>
          <w:rFonts w:cs="Arial"/>
          <w:sz w:val="22"/>
          <w:szCs w:val="22"/>
          <w:u w:val="single"/>
        </w:rPr>
        <w:lastRenderedPageBreak/>
        <w:t>Hinweis nach § 4 Abs. 4 der Gemeindeordnung:</w:t>
      </w:r>
    </w:p>
    <w:p w14:paraId="2487C694" w14:textId="77777777" w:rsidR="00EC5C6E" w:rsidRPr="00D3313D" w:rsidRDefault="00EC5C6E" w:rsidP="00EC5C6E">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firstLine="76"/>
        <w:rPr>
          <w:rFonts w:cs="Arial"/>
          <w:sz w:val="22"/>
          <w:szCs w:val="22"/>
        </w:rPr>
      </w:pPr>
    </w:p>
    <w:p w14:paraId="07D9D3E4" w14:textId="77777777" w:rsidR="00EC5C6E" w:rsidRPr="00D3313D" w:rsidRDefault="00EC5C6E" w:rsidP="00EC5C6E">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color w:val="000000"/>
          <w:sz w:val="22"/>
          <w:szCs w:val="22"/>
        </w:rPr>
      </w:pPr>
      <w:r w:rsidRPr="00D3313D">
        <w:rPr>
          <w:rFonts w:cs="Arial"/>
          <w:snapToGrid w:val="0"/>
          <w:color w:val="000000"/>
          <w:sz w:val="22"/>
          <w:szCs w:val="22"/>
        </w:rPr>
        <w:t>Nach § 4 Abs. 4 Gemeindeordnung für Baden-Württemberg gilt diese Satzung – sofern sie unter  Verletzung von Verfahrens- und Formvorschriften der Gemeindeordnung oder auf Grund der Gemeindeordnung ergangenen Bestimmung zustande gekommen ist - ein Jahr nach der Bekanntmachung als von Anfang an gültig zustande geko</w:t>
      </w:r>
      <w:r w:rsidRPr="00D3313D">
        <w:rPr>
          <w:rFonts w:cs="Arial"/>
          <w:snapToGrid w:val="0"/>
          <w:color w:val="000000"/>
          <w:sz w:val="22"/>
          <w:szCs w:val="22"/>
        </w:rPr>
        <w:t>m</w:t>
      </w:r>
      <w:r w:rsidRPr="00D3313D">
        <w:rPr>
          <w:rFonts w:cs="Arial"/>
          <w:snapToGrid w:val="0"/>
          <w:color w:val="000000"/>
          <w:sz w:val="22"/>
          <w:szCs w:val="22"/>
        </w:rPr>
        <w:t>men. Dies gilt nicht, wenn</w:t>
      </w:r>
    </w:p>
    <w:p w14:paraId="4AA2872D" w14:textId="77777777" w:rsidR="00EC5C6E" w:rsidRPr="00D3313D" w:rsidRDefault="00EC5C6E" w:rsidP="00EC5C6E">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color w:val="000000"/>
          <w:sz w:val="22"/>
          <w:szCs w:val="22"/>
        </w:rPr>
      </w:pPr>
    </w:p>
    <w:p w14:paraId="5828AFC6" w14:textId="0EACC005" w:rsidR="00EC5C6E" w:rsidRPr="00D3313D" w:rsidRDefault="00EC5C6E" w:rsidP="00EC5C6E">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color w:val="000000"/>
          <w:sz w:val="22"/>
          <w:szCs w:val="22"/>
        </w:rPr>
      </w:pPr>
      <w:r w:rsidRPr="00D3313D">
        <w:rPr>
          <w:rFonts w:cs="Arial"/>
          <w:snapToGrid w:val="0"/>
          <w:color w:val="000000"/>
          <w:sz w:val="22"/>
          <w:szCs w:val="22"/>
        </w:rPr>
        <w:t xml:space="preserve">1. </w:t>
      </w:r>
      <w:r w:rsidRPr="00D3313D">
        <w:rPr>
          <w:rFonts w:cs="Arial"/>
          <w:snapToGrid w:val="0"/>
          <w:color w:val="000000"/>
          <w:sz w:val="22"/>
          <w:szCs w:val="22"/>
        </w:rPr>
        <w:tab/>
        <w:t xml:space="preserve">die Vorschriften über die Öffentlichkeit der Sitzung, die Genehmigung oder die </w:t>
      </w:r>
    </w:p>
    <w:p w14:paraId="2BEC2462" w14:textId="58DF94AF" w:rsidR="00EC5C6E" w:rsidRPr="00D3313D" w:rsidRDefault="00EC5C6E" w:rsidP="00EC5C6E">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color w:val="000000"/>
          <w:sz w:val="22"/>
          <w:szCs w:val="22"/>
        </w:rPr>
      </w:pPr>
      <w:r>
        <w:rPr>
          <w:rFonts w:cs="Arial"/>
          <w:snapToGrid w:val="0"/>
          <w:color w:val="000000"/>
          <w:sz w:val="22"/>
          <w:szCs w:val="22"/>
        </w:rPr>
        <w:t xml:space="preserve">       </w:t>
      </w:r>
      <w:r w:rsidRPr="00D3313D">
        <w:rPr>
          <w:rFonts w:cs="Arial"/>
          <w:snapToGrid w:val="0"/>
          <w:color w:val="000000"/>
          <w:sz w:val="22"/>
          <w:szCs w:val="22"/>
        </w:rPr>
        <w:t>Bekanntmachung der Satzung verletzt worden sind,</w:t>
      </w:r>
    </w:p>
    <w:p w14:paraId="1D3C9B32" w14:textId="77777777" w:rsidR="00EC5C6E" w:rsidRPr="00D3313D" w:rsidRDefault="00EC5C6E" w:rsidP="00EC5C6E">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color w:val="000000"/>
          <w:sz w:val="22"/>
          <w:szCs w:val="22"/>
        </w:rPr>
      </w:pPr>
    </w:p>
    <w:p w14:paraId="3CF858E1" w14:textId="77777777" w:rsidR="00EC5C6E" w:rsidRDefault="00EC5C6E" w:rsidP="00EC5C6E">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rPr>
          <w:rFonts w:cs="Arial"/>
          <w:snapToGrid w:val="0"/>
          <w:color w:val="000000"/>
          <w:sz w:val="22"/>
          <w:szCs w:val="22"/>
        </w:rPr>
      </w:pPr>
      <w:r>
        <w:rPr>
          <w:rFonts w:cs="Arial"/>
          <w:snapToGrid w:val="0"/>
          <w:color w:val="000000"/>
          <w:sz w:val="22"/>
          <w:szCs w:val="22"/>
        </w:rPr>
        <w:t xml:space="preserve">2.  </w:t>
      </w:r>
      <w:r>
        <w:rPr>
          <w:rFonts w:cs="Arial"/>
          <w:snapToGrid w:val="0"/>
          <w:color w:val="000000"/>
          <w:sz w:val="22"/>
          <w:szCs w:val="22"/>
        </w:rPr>
        <w:tab/>
      </w:r>
      <w:r w:rsidRPr="00D3313D">
        <w:rPr>
          <w:rFonts w:cs="Arial"/>
          <w:snapToGrid w:val="0"/>
          <w:color w:val="000000"/>
          <w:sz w:val="22"/>
          <w:szCs w:val="22"/>
        </w:rPr>
        <w:t xml:space="preserve">der Bürgermeister dem Beschluss nach § </w:t>
      </w:r>
      <w:r>
        <w:rPr>
          <w:rFonts w:cs="Arial"/>
          <w:snapToGrid w:val="0"/>
          <w:color w:val="000000"/>
          <w:sz w:val="22"/>
          <w:szCs w:val="22"/>
        </w:rPr>
        <w:t>43 Gemeindeordnung wegen Gesetz</w:t>
      </w:r>
      <w:r>
        <w:rPr>
          <w:rFonts w:cs="Arial"/>
          <w:snapToGrid w:val="0"/>
          <w:color w:val="000000"/>
          <w:sz w:val="22"/>
          <w:szCs w:val="22"/>
        </w:rPr>
        <w:t>widrigkeit</w:t>
      </w:r>
    </w:p>
    <w:p w14:paraId="64B2BEC5" w14:textId="77777777" w:rsidR="00EC5C6E" w:rsidRDefault="00EC5C6E" w:rsidP="00EC5C6E">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rPr>
          <w:rFonts w:cs="Arial"/>
          <w:snapToGrid w:val="0"/>
          <w:color w:val="000000"/>
          <w:sz w:val="22"/>
          <w:szCs w:val="22"/>
        </w:rPr>
      </w:pPr>
      <w:r>
        <w:rPr>
          <w:rFonts w:cs="Arial"/>
          <w:snapToGrid w:val="0"/>
          <w:color w:val="000000"/>
          <w:sz w:val="22"/>
          <w:szCs w:val="22"/>
        </w:rPr>
        <w:tab/>
      </w:r>
      <w:r w:rsidRPr="00D3313D">
        <w:rPr>
          <w:rFonts w:cs="Arial"/>
          <w:snapToGrid w:val="0"/>
          <w:color w:val="000000"/>
          <w:sz w:val="22"/>
          <w:szCs w:val="22"/>
        </w:rPr>
        <w:t>widersprochen hat, oder wenn innerhalb eines Jahres die Rechtsau</w:t>
      </w:r>
      <w:r w:rsidRPr="00D3313D">
        <w:rPr>
          <w:rFonts w:cs="Arial"/>
          <w:snapToGrid w:val="0"/>
          <w:color w:val="000000"/>
          <w:sz w:val="22"/>
          <w:szCs w:val="22"/>
        </w:rPr>
        <w:t>f</w:t>
      </w:r>
      <w:r>
        <w:rPr>
          <w:rFonts w:cs="Arial"/>
          <w:snapToGrid w:val="0"/>
          <w:color w:val="000000"/>
          <w:sz w:val="22"/>
          <w:szCs w:val="22"/>
        </w:rPr>
        <w:t>sichts</w:t>
      </w:r>
      <w:r>
        <w:rPr>
          <w:rFonts w:cs="Arial"/>
          <w:snapToGrid w:val="0"/>
          <w:color w:val="000000"/>
          <w:sz w:val="22"/>
          <w:szCs w:val="22"/>
        </w:rPr>
        <w:t>behörde den</w:t>
      </w:r>
    </w:p>
    <w:p w14:paraId="73A3B1CF" w14:textId="43D98EEA" w:rsidR="00EC5C6E" w:rsidRDefault="00EC5C6E" w:rsidP="00EC5C6E">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rPr>
          <w:rFonts w:cs="Arial"/>
          <w:snapToGrid w:val="0"/>
          <w:color w:val="000000"/>
          <w:sz w:val="22"/>
          <w:szCs w:val="22"/>
        </w:rPr>
      </w:pPr>
      <w:r>
        <w:rPr>
          <w:rFonts w:cs="Arial"/>
          <w:snapToGrid w:val="0"/>
          <w:color w:val="000000"/>
          <w:sz w:val="22"/>
          <w:szCs w:val="22"/>
        </w:rPr>
        <w:tab/>
      </w:r>
      <w:r w:rsidRPr="00D3313D">
        <w:rPr>
          <w:rFonts w:cs="Arial"/>
          <w:snapToGrid w:val="0"/>
          <w:color w:val="000000"/>
          <w:sz w:val="22"/>
          <w:szCs w:val="22"/>
        </w:rPr>
        <w:t>Beschluss beanstandet hat oder die Verletzung der Verfahrens- oder For</w:t>
      </w:r>
      <w:r w:rsidRPr="00D3313D">
        <w:rPr>
          <w:rFonts w:cs="Arial"/>
          <w:snapToGrid w:val="0"/>
          <w:color w:val="000000"/>
          <w:sz w:val="22"/>
          <w:szCs w:val="22"/>
        </w:rPr>
        <w:t>m</w:t>
      </w:r>
      <w:r w:rsidRPr="00D3313D">
        <w:rPr>
          <w:rFonts w:cs="Arial"/>
          <w:snapToGrid w:val="0"/>
          <w:color w:val="000000"/>
          <w:sz w:val="22"/>
          <w:szCs w:val="22"/>
        </w:rPr>
        <w:t>vorschrift ge</w:t>
      </w:r>
      <w:r>
        <w:rPr>
          <w:rFonts w:cs="Arial"/>
          <w:snapToGrid w:val="0"/>
          <w:color w:val="000000"/>
          <w:sz w:val="22"/>
          <w:szCs w:val="22"/>
        </w:rPr>
        <w:t>-</w:t>
      </w:r>
    </w:p>
    <w:p w14:paraId="63965474" w14:textId="77777777" w:rsidR="00EC5C6E" w:rsidRDefault="00EC5C6E" w:rsidP="00EC5C6E">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rPr>
          <w:rFonts w:cs="Arial"/>
          <w:snapToGrid w:val="0"/>
          <w:color w:val="000000"/>
          <w:sz w:val="22"/>
          <w:szCs w:val="22"/>
        </w:rPr>
      </w:pPr>
      <w:r>
        <w:rPr>
          <w:rFonts w:cs="Arial"/>
          <w:snapToGrid w:val="0"/>
          <w:color w:val="000000"/>
          <w:sz w:val="22"/>
          <w:szCs w:val="22"/>
        </w:rPr>
        <w:tab/>
      </w:r>
      <w:r w:rsidRPr="00D3313D">
        <w:rPr>
          <w:rFonts w:cs="Arial"/>
          <w:snapToGrid w:val="0"/>
          <w:color w:val="000000"/>
          <w:sz w:val="22"/>
          <w:szCs w:val="22"/>
        </w:rPr>
        <w:t>genüber der Gemeinde unter Bezeichnung des Sachverhalts, der die Ve</w:t>
      </w:r>
      <w:r w:rsidRPr="00D3313D">
        <w:rPr>
          <w:rFonts w:cs="Arial"/>
          <w:snapToGrid w:val="0"/>
          <w:color w:val="000000"/>
          <w:sz w:val="22"/>
          <w:szCs w:val="22"/>
        </w:rPr>
        <w:t>r</w:t>
      </w:r>
      <w:r w:rsidRPr="00D3313D">
        <w:rPr>
          <w:rFonts w:cs="Arial"/>
          <w:snapToGrid w:val="0"/>
          <w:color w:val="000000"/>
          <w:sz w:val="22"/>
          <w:szCs w:val="22"/>
        </w:rPr>
        <w:t>letzung begrün</w:t>
      </w:r>
    </w:p>
    <w:p w14:paraId="391A8D9A" w14:textId="05A38A50" w:rsidR="00EC5C6E" w:rsidRPr="00D3313D" w:rsidRDefault="00EC5C6E" w:rsidP="00EC5C6E">
      <w:pPr>
        <w:widowControl w:val="0"/>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708"/>
        <w:rPr>
          <w:rFonts w:cs="Arial"/>
          <w:snapToGrid w:val="0"/>
          <w:color w:val="000000"/>
          <w:sz w:val="22"/>
          <w:szCs w:val="22"/>
        </w:rPr>
      </w:pPr>
      <w:r>
        <w:rPr>
          <w:rFonts w:cs="Arial"/>
          <w:snapToGrid w:val="0"/>
          <w:color w:val="000000"/>
          <w:sz w:val="22"/>
          <w:szCs w:val="22"/>
        </w:rPr>
        <w:tab/>
      </w:r>
      <w:bookmarkStart w:id="1" w:name="_GoBack"/>
      <w:bookmarkEnd w:id="1"/>
      <w:r w:rsidRPr="00D3313D">
        <w:rPr>
          <w:rFonts w:cs="Arial"/>
          <w:snapToGrid w:val="0"/>
          <w:color w:val="000000"/>
          <w:sz w:val="22"/>
          <w:szCs w:val="22"/>
        </w:rPr>
        <w:t xml:space="preserve">den soll, schriftlich geltend gemacht worden ist. </w:t>
      </w:r>
    </w:p>
    <w:p w14:paraId="4AB72EE0" w14:textId="77777777" w:rsidR="00EC5C6E" w:rsidRPr="00D3313D" w:rsidRDefault="00EC5C6E" w:rsidP="00EC5C6E">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hanging="284"/>
        <w:rPr>
          <w:rFonts w:cs="Arial"/>
          <w:snapToGrid w:val="0"/>
          <w:color w:val="000000"/>
          <w:sz w:val="22"/>
          <w:szCs w:val="22"/>
        </w:rPr>
      </w:pPr>
    </w:p>
    <w:p w14:paraId="19F011E2" w14:textId="6C0F945D" w:rsidR="00EC5C6E" w:rsidRPr="00D3313D" w:rsidRDefault="00EC5C6E" w:rsidP="00EC5C6E">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color w:val="000000"/>
          <w:sz w:val="22"/>
          <w:szCs w:val="22"/>
        </w:rPr>
      </w:pPr>
      <w:r w:rsidRPr="00D3313D">
        <w:rPr>
          <w:rFonts w:cs="Arial"/>
          <w:snapToGrid w:val="0"/>
          <w:color w:val="000000"/>
          <w:sz w:val="22"/>
          <w:szCs w:val="22"/>
        </w:rPr>
        <w:t xml:space="preserve">Ist eine Verletzung nach Nr. 2 geltend gemacht worden, so kann auch nach Ablauf von einem Jahr </w:t>
      </w:r>
      <w:r>
        <w:rPr>
          <w:rFonts w:cs="Arial"/>
          <w:snapToGrid w:val="0"/>
          <w:color w:val="000000"/>
          <w:sz w:val="22"/>
          <w:szCs w:val="22"/>
        </w:rPr>
        <w:t>j</w:t>
      </w:r>
      <w:r w:rsidRPr="00D3313D">
        <w:rPr>
          <w:rFonts w:cs="Arial"/>
          <w:snapToGrid w:val="0"/>
          <w:color w:val="000000"/>
          <w:sz w:val="22"/>
          <w:szCs w:val="22"/>
        </w:rPr>
        <w:t>edermann diese Verletzung geltend machen.</w:t>
      </w:r>
    </w:p>
    <w:p w14:paraId="1BA41AF4" w14:textId="0BBF10CB" w:rsidR="00F23DBA" w:rsidRDefault="00F23DBA" w:rsidP="00A26003">
      <w:pPr>
        <w:autoSpaceDE w:val="0"/>
        <w:autoSpaceDN w:val="0"/>
        <w:adjustRightInd w:val="0"/>
        <w:ind w:left="1410" w:hanging="1410"/>
        <w:rPr>
          <w:color w:val="000000"/>
        </w:rPr>
      </w:pPr>
    </w:p>
    <w:p w14:paraId="3E8160E6" w14:textId="77777777" w:rsidR="0097235E" w:rsidRPr="0097235E" w:rsidRDefault="0097235E" w:rsidP="0097235E">
      <w:pPr>
        <w:jc w:val="both"/>
        <w:rPr>
          <w:rFonts w:cs="Arial"/>
          <w:sz w:val="22"/>
          <w:szCs w:val="22"/>
        </w:rPr>
      </w:pPr>
    </w:p>
    <w:p w14:paraId="046F22C9" w14:textId="77777777" w:rsidR="0097235E" w:rsidRPr="0097235E" w:rsidRDefault="0097235E" w:rsidP="0097235E">
      <w:pPr>
        <w:jc w:val="both"/>
        <w:rPr>
          <w:rFonts w:cs="Arial"/>
          <w:sz w:val="22"/>
          <w:szCs w:val="22"/>
        </w:rPr>
      </w:pPr>
      <w:r w:rsidRPr="0097235E">
        <w:rPr>
          <w:rFonts w:cs="Arial"/>
          <w:sz w:val="22"/>
          <w:szCs w:val="22"/>
        </w:rPr>
        <w:t>Ausgefertigt!</w:t>
      </w:r>
    </w:p>
    <w:p w14:paraId="36963A95" w14:textId="16255675" w:rsidR="0097235E" w:rsidRPr="0097235E" w:rsidRDefault="0097235E" w:rsidP="0097235E">
      <w:pPr>
        <w:jc w:val="both"/>
        <w:rPr>
          <w:rFonts w:cs="Arial"/>
          <w:sz w:val="22"/>
          <w:szCs w:val="22"/>
        </w:rPr>
      </w:pPr>
      <w:r>
        <w:rPr>
          <w:rFonts w:cs="Arial"/>
          <w:sz w:val="22"/>
          <w:szCs w:val="22"/>
        </w:rPr>
        <w:t>Dürmentingen</w:t>
      </w:r>
      <w:r w:rsidRPr="0097235E">
        <w:rPr>
          <w:rFonts w:cs="Arial"/>
          <w:sz w:val="22"/>
          <w:szCs w:val="22"/>
        </w:rPr>
        <w:t xml:space="preserve">, den </w:t>
      </w:r>
      <w:r>
        <w:rPr>
          <w:rFonts w:cs="Arial"/>
          <w:sz w:val="22"/>
          <w:szCs w:val="22"/>
        </w:rPr>
        <w:t>06.09.2019</w:t>
      </w:r>
    </w:p>
    <w:p w14:paraId="3C523D7F" w14:textId="52E75AFA" w:rsidR="0097235E" w:rsidRDefault="0097235E" w:rsidP="0097235E">
      <w:pPr>
        <w:jc w:val="both"/>
        <w:rPr>
          <w:rFonts w:cs="Arial"/>
          <w:sz w:val="22"/>
          <w:szCs w:val="22"/>
        </w:rPr>
      </w:pPr>
    </w:p>
    <w:p w14:paraId="109A1D30" w14:textId="5DF5B5FC" w:rsidR="0097235E" w:rsidRPr="0097235E" w:rsidRDefault="0097235E" w:rsidP="0097235E">
      <w:pPr>
        <w:jc w:val="both"/>
        <w:rPr>
          <w:rFonts w:cs="Arial"/>
          <w:sz w:val="22"/>
          <w:szCs w:val="22"/>
        </w:rPr>
      </w:pPr>
      <w:r>
        <w:rPr>
          <w:rFonts w:cs="Arial"/>
          <w:sz w:val="22"/>
          <w:szCs w:val="22"/>
        </w:rPr>
        <w:t>gez.</w:t>
      </w:r>
    </w:p>
    <w:p w14:paraId="3A0E0309" w14:textId="51F0DDCC" w:rsidR="0097235E" w:rsidRPr="0097235E" w:rsidRDefault="0097235E" w:rsidP="0097235E">
      <w:pPr>
        <w:jc w:val="both"/>
        <w:rPr>
          <w:rFonts w:cs="Arial"/>
          <w:sz w:val="22"/>
          <w:szCs w:val="22"/>
        </w:rPr>
      </w:pPr>
      <w:r>
        <w:rPr>
          <w:rFonts w:cs="Arial"/>
          <w:sz w:val="22"/>
          <w:szCs w:val="22"/>
        </w:rPr>
        <w:t>Dietmar Holstein</w:t>
      </w:r>
    </w:p>
    <w:p w14:paraId="46973833" w14:textId="77777777" w:rsidR="0097235E" w:rsidRPr="0097235E" w:rsidRDefault="0097235E" w:rsidP="0097235E">
      <w:pPr>
        <w:jc w:val="both"/>
        <w:rPr>
          <w:rFonts w:ascii="Times New Roman" w:hAnsi="Times New Roman"/>
          <w:sz w:val="22"/>
          <w:szCs w:val="22"/>
        </w:rPr>
      </w:pPr>
      <w:r w:rsidRPr="0097235E">
        <w:rPr>
          <w:rFonts w:cs="Arial"/>
          <w:sz w:val="22"/>
          <w:szCs w:val="22"/>
        </w:rPr>
        <w:t>Bürgermeister</w:t>
      </w:r>
    </w:p>
    <w:p w14:paraId="3253E4C1" w14:textId="77777777" w:rsidR="0097235E" w:rsidRPr="0097235E" w:rsidRDefault="0097235E" w:rsidP="0097235E">
      <w:pPr>
        <w:rPr>
          <w:rFonts w:ascii="Times New Roman" w:hAnsi="Times New Roman"/>
          <w:sz w:val="20"/>
          <w:szCs w:val="20"/>
        </w:rPr>
      </w:pPr>
    </w:p>
    <w:p w14:paraId="17CC5A32" w14:textId="1B524802" w:rsidR="00EC5C6E" w:rsidRPr="00D3313D" w:rsidRDefault="00EC5C6E" w:rsidP="00EC5C6E">
      <w:pPr>
        <w:tabs>
          <w:tab w:val="left" w:pos="426"/>
        </w:tabs>
        <w:rPr>
          <w:rFonts w:cs="Arial"/>
          <w:snapToGrid w:val="0"/>
          <w:color w:val="000000"/>
          <w:sz w:val="22"/>
          <w:szCs w:val="22"/>
        </w:rPr>
      </w:pPr>
    </w:p>
    <w:p w14:paraId="12FA480E" w14:textId="2D079F54" w:rsidR="00204503" w:rsidRPr="00A304BC" w:rsidRDefault="00204503" w:rsidP="007D53C2">
      <w:pPr>
        <w:rPr>
          <w:color w:val="000000"/>
        </w:rPr>
      </w:pPr>
    </w:p>
    <w:sectPr w:rsidR="00204503" w:rsidRPr="00A304BC" w:rsidSect="00B71557">
      <w:footerReference w:type="default" r:id="rId9"/>
      <w:pgSz w:w="11909" w:h="16834"/>
      <w:pgMar w:top="1077" w:right="1418" w:bottom="1077"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8A6B5" w14:textId="77777777" w:rsidR="0081620D" w:rsidRDefault="0081620D">
      <w:r>
        <w:separator/>
      </w:r>
    </w:p>
  </w:endnote>
  <w:endnote w:type="continuationSeparator" w:id="0">
    <w:p w14:paraId="49EF1526" w14:textId="77777777" w:rsidR="0081620D" w:rsidRDefault="0081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168266"/>
      <w:docPartObj>
        <w:docPartGallery w:val="Page Numbers (Bottom of Page)"/>
        <w:docPartUnique/>
      </w:docPartObj>
    </w:sdtPr>
    <w:sdtEndPr>
      <w:rPr>
        <w:sz w:val="16"/>
        <w:szCs w:val="16"/>
      </w:rPr>
    </w:sdtEndPr>
    <w:sdtContent>
      <w:p w14:paraId="6A4118AF" w14:textId="6F226321" w:rsidR="0081620D" w:rsidRPr="00FD41A4" w:rsidRDefault="0081620D">
        <w:pPr>
          <w:pStyle w:val="Fuzeile"/>
          <w:jc w:val="right"/>
          <w:rPr>
            <w:sz w:val="16"/>
            <w:szCs w:val="16"/>
          </w:rPr>
        </w:pPr>
        <w:r w:rsidRPr="00FD41A4">
          <w:rPr>
            <w:sz w:val="16"/>
            <w:szCs w:val="16"/>
          </w:rPr>
          <w:fldChar w:fldCharType="begin"/>
        </w:r>
        <w:r w:rsidRPr="00FD41A4">
          <w:rPr>
            <w:sz w:val="16"/>
            <w:szCs w:val="16"/>
          </w:rPr>
          <w:instrText>PAGE   \* MERGEFORMAT</w:instrText>
        </w:r>
        <w:r w:rsidRPr="00FD41A4">
          <w:rPr>
            <w:sz w:val="16"/>
            <w:szCs w:val="16"/>
          </w:rPr>
          <w:fldChar w:fldCharType="separate"/>
        </w:r>
        <w:r w:rsidR="00EC5C6E">
          <w:rPr>
            <w:noProof/>
            <w:sz w:val="16"/>
            <w:szCs w:val="16"/>
          </w:rPr>
          <w:t>12</w:t>
        </w:r>
        <w:r w:rsidRPr="00FD41A4">
          <w:rPr>
            <w:sz w:val="16"/>
            <w:szCs w:val="16"/>
          </w:rPr>
          <w:fldChar w:fldCharType="end"/>
        </w:r>
      </w:p>
    </w:sdtContent>
  </w:sdt>
  <w:p w14:paraId="5E5CD201" w14:textId="77777777" w:rsidR="0081620D" w:rsidRDefault="008162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AEA4C" w14:textId="77777777" w:rsidR="0081620D" w:rsidRDefault="0081620D">
      <w:r>
        <w:separator/>
      </w:r>
    </w:p>
  </w:footnote>
  <w:footnote w:type="continuationSeparator" w:id="0">
    <w:p w14:paraId="2C5E36EB" w14:textId="77777777" w:rsidR="0081620D" w:rsidRDefault="0081620D">
      <w:r>
        <w:continuationSeparator/>
      </w:r>
    </w:p>
  </w:footnote>
  <w:footnote w:id="1">
    <w:p w14:paraId="6F819683" w14:textId="77777777" w:rsidR="0081620D" w:rsidRDefault="0081620D" w:rsidP="000B3747">
      <w:pPr>
        <w:pStyle w:val="Textkrper"/>
      </w:pPr>
      <w:r w:rsidRPr="00084B61">
        <w:rPr>
          <w:rStyle w:val="Funotenzeichen"/>
          <w:color w:val="000000" w:themeColor="text1"/>
        </w:rPr>
        <w:footnoteRef/>
      </w:r>
      <w:r w:rsidRPr="00084B61">
        <w:rPr>
          <w:color w:val="000000" w:themeColor="text1"/>
        </w:rPr>
        <w:t xml:space="preserve"> </w:t>
      </w:r>
      <w:r w:rsidRPr="00084B61">
        <w:rPr>
          <w:color w:val="000000" w:themeColor="text1"/>
          <w:sz w:val="16"/>
          <w:szCs w:val="16"/>
        </w:rPr>
        <w:t>Im Folgenden wird aus Gründen der besseren Lesbarkeit ausschließlich die männliche Form benutzt. Es können dabei aber sowohl männliche als auch weibliche Personen gemeint sein.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23A"/>
    <w:multiLevelType w:val="hybridMultilevel"/>
    <w:tmpl w:val="2E480D9E"/>
    <w:lvl w:ilvl="0" w:tplc="A8B25E84">
      <w:start w:val="1"/>
      <w:numFmt w:val="decimal"/>
      <w:lvlText w:val="(%1)"/>
      <w:lvlJc w:val="left"/>
      <w:pPr>
        <w:ind w:left="502" w:hanging="360"/>
      </w:pPr>
      <w:rPr>
        <w:rFonts w:hint="default"/>
        <w:b w:val="0"/>
        <w:strike w:val="0"/>
      </w:rPr>
    </w:lvl>
    <w:lvl w:ilvl="1" w:tplc="04070019">
      <w:start w:val="1"/>
      <w:numFmt w:val="lowerLetter"/>
      <w:lvlText w:val="%2."/>
      <w:lvlJc w:val="left"/>
      <w:pPr>
        <w:ind w:left="1014" w:hanging="360"/>
      </w:pPr>
    </w:lvl>
    <w:lvl w:ilvl="2" w:tplc="0407001B" w:tentative="1">
      <w:start w:val="1"/>
      <w:numFmt w:val="lowerRoman"/>
      <w:lvlText w:val="%3."/>
      <w:lvlJc w:val="right"/>
      <w:pPr>
        <w:ind w:left="1734" w:hanging="180"/>
      </w:pPr>
    </w:lvl>
    <w:lvl w:ilvl="3" w:tplc="0407000F" w:tentative="1">
      <w:start w:val="1"/>
      <w:numFmt w:val="decimal"/>
      <w:lvlText w:val="%4."/>
      <w:lvlJc w:val="left"/>
      <w:pPr>
        <w:ind w:left="2454" w:hanging="360"/>
      </w:pPr>
    </w:lvl>
    <w:lvl w:ilvl="4" w:tplc="04070019" w:tentative="1">
      <w:start w:val="1"/>
      <w:numFmt w:val="lowerLetter"/>
      <w:lvlText w:val="%5."/>
      <w:lvlJc w:val="left"/>
      <w:pPr>
        <w:ind w:left="3174" w:hanging="360"/>
      </w:pPr>
    </w:lvl>
    <w:lvl w:ilvl="5" w:tplc="0407001B" w:tentative="1">
      <w:start w:val="1"/>
      <w:numFmt w:val="lowerRoman"/>
      <w:lvlText w:val="%6."/>
      <w:lvlJc w:val="right"/>
      <w:pPr>
        <w:ind w:left="3894" w:hanging="180"/>
      </w:pPr>
    </w:lvl>
    <w:lvl w:ilvl="6" w:tplc="0407000F" w:tentative="1">
      <w:start w:val="1"/>
      <w:numFmt w:val="decimal"/>
      <w:lvlText w:val="%7."/>
      <w:lvlJc w:val="left"/>
      <w:pPr>
        <w:ind w:left="4614" w:hanging="360"/>
      </w:pPr>
    </w:lvl>
    <w:lvl w:ilvl="7" w:tplc="04070019" w:tentative="1">
      <w:start w:val="1"/>
      <w:numFmt w:val="lowerLetter"/>
      <w:lvlText w:val="%8."/>
      <w:lvlJc w:val="left"/>
      <w:pPr>
        <w:ind w:left="5334" w:hanging="360"/>
      </w:pPr>
    </w:lvl>
    <w:lvl w:ilvl="8" w:tplc="0407001B" w:tentative="1">
      <w:start w:val="1"/>
      <w:numFmt w:val="lowerRoman"/>
      <w:lvlText w:val="%9."/>
      <w:lvlJc w:val="right"/>
      <w:pPr>
        <w:ind w:left="6054" w:hanging="180"/>
      </w:pPr>
    </w:lvl>
  </w:abstractNum>
  <w:abstractNum w:abstractNumId="1" w15:restartNumberingAfterBreak="0">
    <w:nsid w:val="01DB5734"/>
    <w:multiLevelType w:val="hybridMultilevel"/>
    <w:tmpl w:val="67E41AA8"/>
    <w:lvl w:ilvl="0" w:tplc="FB64AFDC">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8201B3"/>
    <w:multiLevelType w:val="hybridMultilevel"/>
    <w:tmpl w:val="AB186B34"/>
    <w:lvl w:ilvl="0" w:tplc="ACF834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0F168A"/>
    <w:multiLevelType w:val="hybridMultilevel"/>
    <w:tmpl w:val="3E0CA1CE"/>
    <w:lvl w:ilvl="0" w:tplc="EF1A6C38">
      <w:start w:val="1"/>
      <w:numFmt w:val="lowerLetter"/>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DE17C7"/>
    <w:multiLevelType w:val="hybridMultilevel"/>
    <w:tmpl w:val="D5360EE0"/>
    <w:lvl w:ilvl="0" w:tplc="ACF8346C">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71C639E"/>
    <w:multiLevelType w:val="hybridMultilevel"/>
    <w:tmpl w:val="0FA23A0A"/>
    <w:lvl w:ilvl="0" w:tplc="ACF834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4C1EC2"/>
    <w:multiLevelType w:val="hybridMultilevel"/>
    <w:tmpl w:val="E36EA91A"/>
    <w:lvl w:ilvl="0" w:tplc="ACF8346C">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7" w15:restartNumberingAfterBreak="0">
    <w:nsid w:val="12AA396E"/>
    <w:multiLevelType w:val="hybridMultilevel"/>
    <w:tmpl w:val="2D265F50"/>
    <w:lvl w:ilvl="0" w:tplc="408451A2">
      <w:start w:val="1"/>
      <w:numFmt w:val="decimal"/>
      <w:lvlText w:val="(%1)"/>
      <w:lvlJc w:val="left"/>
      <w:pPr>
        <w:tabs>
          <w:tab w:val="num" w:pos="360"/>
        </w:tabs>
        <w:ind w:left="360" w:hanging="360"/>
      </w:pPr>
      <w:rPr>
        <w:rFonts w:hint="default"/>
      </w:rPr>
    </w:lvl>
    <w:lvl w:ilvl="1" w:tplc="155CB56E">
      <w:start w:val="4"/>
      <w:numFmt w:val="upperRoman"/>
      <w:pStyle w:val="berschrift5"/>
      <w:lvlText w:val="%2."/>
      <w:lvlJc w:val="left"/>
      <w:pPr>
        <w:tabs>
          <w:tab w:val="num" w:pos="1440"/>
        </w:tabs>
        <w:ind w:left="1440" w:hanging="72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13E72BD0"/>
    <w:multiLevelType w:val="hybridMultilevel"/>
    <w:tmpl w:val="F1EA65D8"/>
    <w:lvl w:ilvl="0" w:tplc="04070019">
      <w:start w:val="1"/>
      <w:numFmt w:val="lowerLetter"/>
      <w:lvlText w:val="%1."/>
      <w:lvlJc w:val="left"/>
      <w:pPr>
        <w:ind w:left="1080" w:hanging="360"/>
      </w:pPr>
      <w:rPr>
        <w:rFonts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1D661149"/>
    <w:multiLevelType w:val="hybridMultilevel"/>
    <w:tmpl w:val="9B8A6C0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13476A1"/>
    <w:multiLevelType w:val="hybridMultilevel"/>
    <w:tmpl w:val="47C22ACE"/>
    <w:lvl w:ilvl="0" w:tplc="7DEEBAD6">
      <w:start w:val="1"/>
      <w:numFmt w:val="decimal"/>
      <w:lvlText w:val="(%1)"/>
      <w:lvlJc w:val="left"/>
      <w:pPr>
        <w:ind w:left="502" w:hanging="360"/>
      </w:pPr>
      <w:rPr>
        <w:rFonts w:hint="default"/>
        <w:b w:val="0"/>
        <w:strike w:val="0"/>
        <w:color w:val="auto"/>
      </w:rPr>
    </w:lvl>
    <w:lvl w:ilvl="1" w:tplc="04070019">
      <w:start w:val="1"/>
      <w:numFmt w:val="lowerLetter"/>
      <w:lvlText w:val="%2."/>
      <w:lvlJc w:val="left"/>
      <w:pPr>
        <w:ind w:left="1014" w:hanging="360"/>
      </w:pPr>
    </w:lvl>
    <w:lvl w:ilvl="2" w:tplc="0407001B" w:tentative="1">
      <w:start w:val="1"/>
      <w:numFmt w:val="lowerRoman"/>
      <w:lvlText w:val="%3."/>
      <w:lvlJc w:val="right"/>
      <w:pPr>
        <w:ind w:left="1734" w:hanging="180"/>
      </w:pPr>
    </w:lvl>
    <w:lvl w:ilvl="3" w:tplc="0407000F" w:tentative="1">
      <w:start w:val="1"/>
      <w:numFmt w:val="decimal"/>
      <w:lvlText w:val="%4."/>
      <w:lvlJc w:val="left"/>
      <w:pPr>
        <w:ind w:left="2454" w:hanging="360"/>
      </w:pPr>
    </w:lvl>
    <w:lvl w:ilvl="4" w:tplc="04070019" w:tentative="1">
      <w:start w:val="1"/>
      <w:numFmt w:val="lowerLetter"/>
      <w:lvlText w:val="%5."/>
      <w:lvlJc w:val="left"/>
      <w:pPr>
        <w:ind w:left="3174" w:hanging="360"/>
      </w:pPr>
    </w:lvl>
    <w:lvl w:ilvl="5" w:tplc="0407001B" w:tentative="1">
      <w:start w:val="1"/>
      <w:numFmt w:val="lowerRoman"/>
      <w:lvlText w:val="%6."/>
      <w:lvlJc w:val="right"/>
      <w:pPr>
        <w:ind w:left="3894" w:hanging="180"/>
      </w:pPr>
    </w:lvl>
    <w:lvl w:ilvl="6" w:tplc="0407000F" w:tentative="1">
      <w:start w:val="1"/>
      <w:numFmt w:val="decimal"/>
      <w:lvlText w:val="%7."/>
      <w:lvlJc w:val="left"/>
      <w:pPr>
        <w:ind w:left="4614" w:hanging="360"/>
      </w:pPr>
    </w:lvl>
    <w:lvl w:ilvl="7" w:tplc="04070019" w:tentative="1">
      <w:start w:val="1"/>
      <w:numFmt w:val="lowerLetter"/>
      <w:lvlText w:val="%8."/>
      <w:lvlJc w:val="left"/>
      <w:pPr>
        <w:ind w:left="5334" w:hanging="360"/>
      </w:pPr>
    </w:lvl>
    <w:lvl w:ilvl="8" w:tplc="0407001B" w:tentative="1">
      <w:start w:val="1"/>
      <w:numFmt w:val="lowerRoman"/>
      <w:lvlText w:val="%9."/>
      <w:lvlJc w:val="right"/>
      <w:pPr>
        <w:ind w:left="6054" w:hanging="180"/>
      </w:pPr>
    </w:lvl>
  </w:abstractNum>
  <w:abstractNum w:abstractNumId="11" w15:restartNumberingAfterBreak="0">
    <w:nsid w:val="27785721"/>
    <w:multiLevelType w:val="hybridMultilevel"/>
    <w:tmpl w:val="1B1E9564"/>
    <w:lvl w:ilvl="0" w:tplc="AB50D12A">
      <w:start w:val="1"/>
      <w:numFmt w:val="bullet"/>
      <w:lvlText w:val="-"/>
      <w:lvlJc w:val="left"/>
      <w:pPr>
        <w:ind w:left="1080" w:hanging="360"/>
      </w:pPr>
      <w:rPr>
        <w:rFonts w:ascii="Calibri" w:eastAsia="Times New Roman" w:hAnsi="Calibri"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78D7C73"/>
    <w:multiLevelType w:val="hybridMultilevel"/>
    <w:tmpl w:val="1A34BD0A"/>
    <w:lvl w:ilvl="0" w:tplc="ACF834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BA31D4"/>
    <w:multiLevelType w:val="hybridMultilevel"/>
    <w:tmpl w:val="2B0020AA"/>
    <w:lvl w:ilvl="0" w:tplc="ACF834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E67D32"/>
    <w:multiLevelType w:val="hybridMultilevel"/>
    <w:tmpl w:val="04C8E77E"/>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2EF06F9F"/>
    <w:multiLevelType w:val="hybridMultilevel"/>
    <w:tmpl w:val="E58CD8E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6" w15:restartNumberingAfterBreak="0">
    <w:nsid w:val="319B3E35"/>
    <w:multiLevelType w:val="hybridMultilevel"/>
    <w:tmpl w:val="4BBE1D12"/>
    <w:lvl w:ilvl="0" w:tplc="0407000F">
      <w:start w:val="1"/>
      <w:numFmt w:val="decimal"/>
      <w:lvlText w:val="%1."/>
      <w:lvlJc w:val="left"/>
      <w:pPr>
        <w:ind w:left="284" w:hanging="360"/>
      </w:pPr>
    </w:lvl>
    <w:lvl w:ilvl="1" w:tplc="04070019" w:tentative="1">
      <w:start w:val="1"/>
      <w:numFmt w:val="lowerLetter"/>
      <w:lvlText w:val="%2."/>
      <w:lvlJc w:val="left"/>
      <w:pPr>
        <w:ind w:left="1004" w:hanging="360"/>
      </w:pPr>
    </w:lvl>
    <w:lvl w:ilvl="2" w:tplc="0407001B" w:tentative="1">
      <w:start w:val="1"/>
      <w:numFmt w:val="lowerRoman"/>
      <w:lvlText w:val="%3."/>
      <w:lvlJc w:val="right"/>
      <w:pPr>
        <w:ind w:left="1724" w:hanging="180"/>
      </w:pPr>
    </w:lvl>
    <w:lvl w:ilvl="3" w:tplc="0407000F" w:tentative="1">
      <w:start w:val="1"/>
      <w:numFmt w:val="decimal"/>
      <w:lvlText w:val="%4."/>
      <w:lvlJc w:val="left"/>
      <w:pPr>
        <w:ind w:left="2444" w:hanging="360"/>
      </w:pPr>
    </w:lvl>
    <w:lvl w:ilvl="4" w:tplc="04070019" w:tentative="1">
      <w:start w:val="1"/>
      <w:numFmt w:val="lowerLetter"/>
      <w:lvlText w:val="%5."/>
      <w:lvlJc w:val="left"/>
      <w:pPr>
        <w:ind w:left="3164" w:hanging="360"/>
      </w:pPr>
    </w:lvl>
    <w:lvl w:ilvl="5" w:tplc="0407001B" w:tentative="1">
      <w:start w:val="1"/>
      <w:numFmt w:val="lowerRoman"/>
      <w:lvlText w:val="%6."/>
      <w:lvlJc w:val="right"/>
      <w:pPr>
        <w:ind w:left="3884" w:hanging="180"/>
      </w:pPr>
    </w:lvl>
    <w:lvl w:ilvl="6" w:tplc="0407000F" w:tentative="1">
      <w:start w:val="1"/>
      <w:numFmt w:val="decimal"/>
      <w:lvlText w:val="%7."/>
      <w:lvlJc w:val="left"/>
      <w:pPr>
        <w:ind w:left="4604" w:hanging="360"/>
      </w:pPr>
    </w:lvl>
    <w:lvl w:ilvl="7" w:tplc="04070019" w:tentative="1">
      <w:start w:val="1"/>
      <w:numFmt w:val="lowerLetter"/>
      <w:lvlText w:val="%8."/>
      <w:lvlJc w:val="left"/>
      <w:pPr>
        <w:ind w:left="5324" w:hanging="360"/>
      </w:pPr>
    </w:lvl>
    <w:lvl w:ilvl="8" w:tplc="0407001B" w:tentative="1">
      <w:start w:val="1"/>
      <w:numFmt w:val="lowerRoman"/>
      <w:lvlText w:val="%9."/>
      <w:lvlJc w:val="right"/>
      <w:pPr>
        <w:ind w:left="6044" w:hanging="180"/>
      </w:pPr>
    </w:lvl>
  </w:abstractNum>
  <w:abstractNum w:abstractNumId="17" w15:restartNumberingAfterBreak="0">
    <w:nsid w:val="327621C0"/>
    <w:multiLevelType w:val="hybridMultilevel"/>
    <w:tmpl w:val="ECAE5462"/>
    <w:lvl w:ilvl="0" w:tplc="ACF834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4A96DBA"/>
    <w:multiLevelType w:val="hybridMultilevel"/>
    <w:tmpl w:val="933A979C"/>
    <w:lvl w:ilvl="0" w:tplc="ACF834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73C2FA5"/>
    <w:multiLevelType w:val="hybridMultilevel"/>
    <w:tmpl w:val="9F3EB20C"/>
    <w:lvl w:ilvl="0" w:tplc="214E316C">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C4A3175"/>
    <w:multiLevelType w:val="hybridMultilevel"/>
    <w:tmpl w:val="2B0020AA"/>
    <w:lvl w:ilvl="0" w:tplc="ACF834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366654D"/>
    <w:multiLevelType w:val="hybridMultilevel"/>
    <w:tmpl w:val="35161F6E"/>
    <w:lvl w:ilvl="0" w:tplc="ACF8346C">
      <w:start w:val="1"/>
      <w:numFmt w:val="decimal"/>
      <w:lvlText w:val="(%1)"/>
      <w:lvlJc w:val="left"/>
      <w:pPr>
        <w:tabs>
          <w:tab w:val="num" w:pos="420"/>
        </w:tabs>
        <w:ind w:left="4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3BB1918"/>
    <w:multiLevelType w:val="hybridMultilevel"/>
    <w:tmpl w:val="EF9A89C8"/>
    <w:lvl w:ilvl="0" w:tplc="04070019">
      <w:start w:val="1"/>
      <w:numFmt w:val="lowerLetter"/>
      <w:lvlText w:val="%1."/>
      <w:lvlJc w:val="left"/>
      <w:pPr>
        <w:tabs>
          <w:tab w:val="num" w:pos="780"/>
        </w:tabs>
        <w:ind w:left="780" w:hanging="360"/>
      </w:pPr>
      <w:rPr>
        <w:rFonts w:hint="default"/>
      </w:rPr>
    </w:lvl>
    <w:lvl w:ilvl="1" w:tplc="633A46C2">
      <w:start w:val="1"/>
      <w:numFmt w:val="lowerLetter"/>
      <w:lvlText w:val="%2)"/>
      <w:lvlJc w:val="left"/>
      <w:pPr>
        <w:tabs>
          <w:tab w:val="num" w:pos="1800"/>
        </w:tabs>
        <w:ind w:left="1800" w:hanging="360"/>
      </w:pPr>
      <w:rPr>
        <w:rFonts w:hint="default"/>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3" w15:restartNumberingAfterBreak="0">
    <w:nsid w:val="4C634839"/>
    <w:multiLevelType w:val="hybridMultilevel"/>
    <w:tmpl w:val="0FA23A0A"/>
    <w:lvl w:ilvl="0" w:tplc="ACF834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CCE2EF5"/>
    <w:multiLevelType w:val="hybridMultilevel"/>
    <w:tmpl w:val="653AEF40"/>
    <w:lvl w:ilvl="0" w:tplc="ACF834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FE413FE"/>
    <w:multiLevelType w:val="hybridMultilevel"/>
    <w:tmpl w:val="6270C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0714E6C"/>
    <w:multiLevelType w:val="hybridMultilevel"/>
    <w:tmpl w:val="DDF0CF66"/>
    <w:lvl w:ilvl="0" w:tplc="ACF834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2F12558"/>
    <w:multiLevelType w:val="hybridMultilevel"/>
    <w:tmpl w:val="2944A418"/>
    <w:lvl w:ilvl="0" w:tplc="04070019">
      <w:start w:val="1"/>
      <w:numFmt w:val="lowerLetter"/>
      <w:lvlText w:val="%1."/>
      <w:lvlJc w:val="left"/>
      <w:pPr>
        <w:ind w:left="1074" w:hanging="360"/>
      </w:pPr>
    </w:lvl>
    <w:lvl w:ilvl="1" w:tplc="04070019">
      <w:start w:val="1"/>
      <w:numFmt w:val="lowerLetter"/>
      <w:lvlText w:val="%2."/>
      <w:lvlJc w:val="left"/>
      <w:pPr>
        <w:ind w:left="1794" w:hanging="360"/>
      </w:pPr>
    </w:lvl>
    <w:lvl w:ilvl="2" w:tplc="0407001B" w:tentative="1">
      <w:start w:val="1"/>
      <w:numFmt w:val="lowerRoman"/>
      <w:lvlText w:val="%3."/>
      <w:lvlJc w:val="right"/>
      <w:pPr>
        <w:ind w:left="2514" w:hanging="180"/>
      </w:pPr>
    </w:lvl>
    <w:lvl w:ilvl="3" w:tplc="0407000F" w:tentative="1">
      <w:start w:val="1"/>
      <w:numFmt w:val="decimal"/>
      <w:lvlText w:val="%4."/>
      <w:lvlJc w:val="left"/>
      <w:pPr>
        <w:ind w:left="3234" w:hanging="360"/>
      </w:pPr>
    </w:lvl>
    <w:lvl w:ilvl="4" w:tplc="04070019" w:tentative="1">
      <w:start w:val="1"/>
      <w:numFmt w:val="lowerLetter"/>
      <w:lvlText w:val="%5."/>
      <w:lvlJc w:val="left"/>
      <w:pPr>
        <w:ind w:left="3954" w:hanging="360"/>
      </w:pPr>
    </w:lvl>
    <w:lvl w:ilvl="5" w:tplc="0407001B" w:tentative="1">
      <w:start w:val="1"/>
      <w:numFmt w:val="lowerRoman"/>
      <w:lvlText w:val="%6."/>
      <w:lvlJc w:val="right"/>
      <w:pPr>
        <w:ind w:left="4674" w:hanging="180"/>
      </w:pPr>
    </w:lvl>
    <w:lvl w:ilvl="6" w:tplc="0407000F" w:tentative="1">
      <w:start w:val="1"/>
      <w:numFmt w:val="decimal"/>
      <w:lvlText w:val="%7."/>
      <w:lvlJc w:val="left"/>
      <w:pPr>
        <w:ind w:left="5394" w:hanging="360"/>
      </w:pPr>
    </w:lvl>
    <w:lvl w:ilvl="7" w:tplc="04070019" w:tentative="1">
      <w:start w:val="1"/>
      <w:numFmt w:val="lowerLetter"/>
      <w:lvlText w:val="%8."/>
      <w:lvlJc w:val="left"/>
      <w:pPr>
        <w:ind w:left="6114" w:hanging="360"/>
      </w:pPr>
    </w:lvl>
    <w:lvl w:ilvl="8" w:tplc="0407001B" w:tentative="1">
      <w:start w:val="1"/>
      <w:numFmt w:val="lowerRoman"/>
      <w:lvlText w:val="%9."/>
      <w:lvlJc w:val="right"/>
      <w:pPr>
        <w:ind w:left="6834" w:hanging="180"/>
      </w:pPr>
    </w:lvl>
  </w:abstractNum>
  <w:abstractNum w:abstractNumId="28" w15:restartNumberingAfterBreak="0">
    <w:nsid w:val="541A3CD3"/>
    <w:multiLevelType w:val="hybridMultilevel"/>
    <w:tmpl w:val="42DEBCD8"/>
    <w:lvl w:ilvl="0" w:tplc="39AAB17A">
      <w:start w:val="1"/>
      <w:numFmt w:val="decimal"/>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7076C4A"/>
    <w:multiLevelType w:val="hybridMultilevel"/>
    <w:tmpl w:val="68F29B66"/>
    <w:lvl w:ilvl="0" w:tplc="ACF834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81C69C1"/>
    <w:multiLevelType w:val="hybridMultilevel"/>
    <w:tmpl w:val="4D0E7B86"/>
    <w:lvl w:ilvl="0" w:tplc="ACF8346C">
      <w:start w:val="1"/>
      <w:numFmt w:val="decimal"/>
      <w:lvlText w:val="(%1)"/>
      <w:lvlJc w:val="left"/>
      <w:pPr>
        <w:tabs>
          <w:tab w:val="num" w:pos="3192"/>
        </w:tabs>
        <w:ind w:left="3192" w:hanging="360"/>
      </w:pPr>
      <w:rPr>
        <w:rFonts w:hint="default"/>
      </w:rPr>
    </w:lvl>
    <w:lvl w:ilvl="1" w:tplc="04070019" w:tentative="1">
      <w:start w:val="1"/>
      <w:numFmt w:val="lowerLetter"/>
      <w:lvlText w:val="%2."/>
      <w:lvlJc w:val="left"/>
      <w:pPr>
        <w:tabs>
          <w:tab w:val="num" w:pos="4212"/>
        </w:tabs>
        <w:ind w:left="4212" w:hanging="360"/>
      </w:pPr>
    </w:lvl>
    <w:lvl w:ilvl="2" w:tplc="0407001B" w:tentative="1">
      <w:start w:val="1"/>
      <w:numFmt w:val="lowerRoman"/>
      <w:lvlText w:val="%3."/>
      <w:lvlJc w:val="right"/>
      <w:pPr>
        <w:tabs>
          <w:tab w:val="num" w:pos="4932"/>
        </w:tabs>
        <w:ind w:left="4932" w:hanging="180"/>
      </w:pPr>
    </w:lvl>
    <w:lvl w:ilvl="3" w:tplc="0407000F" w:tentative="1">
      <w:start w:val="1"/>
      <w:numFmt w:val="decimal"/>
      <w:lvlText w:val="%4."/>
      <w:lvlJc w:val="left"/>
      <w:pPr>
        <w:tabs>
          <w:tab w:val="num" w:pos="5652"/>
        </w:tabs>
        <w:ind w:left="5652" w:hanging="360"/>
      </w:pPr>
    </w:lvl>
    <w:lvl w:ilvl="4" w:tplc="04070019" w:tentative="1">
      <w:start w:val="1"/>
      <w:numFmt w:val="lowerLetter"/>
      <w:lvlText w:val="%5."/>
      <w:lvlJc w:val="left"/>
      <w:pPr>
        <w:tabs>
          <w:tab w:val="num" w:pos="6372"/>
        </w:tabs>
        <w:ind w:left="6372" w:hanging="360"/>
      </w:pPr>
    </w:lvl>
    <w:lvl w:ilvl="5" w:tplc="0407001B" w:tentative="1">
      <w:start w:val="1"/>
      <w:numFmt w:val="lowerRoman"/>
      <w:lvlText w:val="%6."/>
      <w:lvlJc w:val="right"/>
      <w:pPr>
        <w:tabs>
          <w:tab w:val="num" w:pos="7092"/>
        </w:tabs>
        <w:ind w:left="7092" w:hanging="180"/>
      </w:pPr>
    </w:lvl>
    <w:lvl w:ilvl="6" w:tplc="0407000F" w:tentative="1">
      <w:start w:val="1"/>
      <w:numFmt w:val="decimal"/>
      <w:lvlText w:val="%7."/>
      <w:lvlJc w:val="left"/>
      <w:pPr>
        <w:tabs>
          <w:tab w:val="num" w:pos="7812"/>
        </w:tabs>
        <w:ind w:left="7812" w:hanging="360"/>
      </w:pPr>
    </w:lvl>
    <w:lvl w:ilvl="7" w:tplc="04070019" w:tentative="1">
      <w:start w:val="1"/>
      <w:numFmt w:val="lowerLetter"/>
      <w:lvlText w:val="%8."/>
      <w:lvlJc w:val="left"/>
      <w:pPr>
        <w:tabs>
          <w:tab w:val="num" w:pos="8532"/>
        </w:tabs>
        <w:ind w:left="8532" w:hanging="360"/>
      </w:pPr>
    </w:lvl>
    <w:lvl w:ilvl="8" w:tplc="0407001B" w:tentative="1">
      <w:start w:val="1"/>
      <w:numFmt w:val="lowerRoman"/>
      <w:lvlText w:val="%9."/>
      <w:lvlJc w:val="right"/>
      <w:pPr>
        <w:tabs>
          <w:tab w:val="num" w:pos="9252"/>
        </w:tabs>
        <w:ind w:left="9252" w:hanging="180"/>
      </w:pPr>
    </w:lvl>
  </w:abstractNum>
  <w:abstractNum w:abstractNumId="31" w15:restartNumberingAfterBreak="0">
    <w:nsid w:val="5C9474C0"/>
    <w:multiLevelType w:val="hybridMultilevel"/>
    <w:tmpl w:val="959CF8D0"/>
    <w:lvl w:ilvl="0" w:tplc="ACF834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26329F0"/>
    <w:multiLevelType w:val="hybridMultilevel"/>
    <w:tmpl w:val="4B4064EE"/>
    <w:lvl w:ilvl="0" w:tplc="ACF834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3F44842"/>
    <w:multiLevelType w:val="hybridMultilevel"/>
    <w:tmpl w:val="BCEA1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5B64A33"/>
    <w:multiLevelType w:val="hybridMultilevel"/>
    <w:tmpl w:val="78F032B8"/>
    <w:lvl w:ilvl="0" w:tplc="ACF834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73A5C39"/>
    <w:multiLevelType w:val="hybridMultilevel"/>
    <w:tmpl w:val="9EA6ECBC"/>
    <w:lvl w:ilvl="0" w:tplc="ACF834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13E290A"/>
    <w:multiLevelType w:val="hybridMultilevel"/>
    <w:tmpl w:val="77F2FC94"/>
    <w:lvl w:ilvl="0" w:tplc="ACF8346C">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67F3528"/>
    <w:multiLevelType w:val="hybridMultilevel"/>
    <w:tmpl w:val="4B4064EE"/>
    <w:lvl w:ilvl="0" w:tplc="ACF8346C">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A0E2C84"/>
    <w:multiLevelType w:val="hybridMultilevel"/>
    <w:tmpl w:val="E36EA91A"/>
    <w:lvl w:ilvl="0" w:tplc="ACF8346C">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39" w15:restartNumberingAfterBreak="0">
    <w:nsid w:val="7AF02333"/>
    <w:multiLevelType w:val="hybridMultilevel"/>
    <w:tmpl w:val="A91293BE"/>
    <w:lvl w:ilvl="0" w:tplc="5CFCBEDA">
      <w:start w:val="1"/>
      <w:numFmt w:val="upperRoman"/>
      <w:pStyle w:val="berschrift3"/>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7BDD23A5"/>
    <w:multiLevelType w:val="hybridMultilevel"/>
    <w:tmpl w:val="4E00CE2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D724C7A"/>
    <w:multiLevelType w:val="hybridMultilevel"/>
    <w:tmpl w:val="AEE4DBDC"/>
    <w:lvl w:ilvl="0" w:tplc="45427538">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9"/>
  </w:num>
  <w:num w:numId="2">
    <w:abstractNumId w:val="7"/>
  </w:num>
  <w:num w:numId="3">
    <w:abstractNumId w:val="21"/>
  </w:num>
  <w:num w:numId="4">
    <w:abstractNumId w:val="14"/>
  </w:num>
  <w:num w:numId="5">
    <w:abstractNumId w:val="30"/>
  </w:num>
  <w:num w:numId="6">
    <w:abstractNumId w:val="27"/>
  </w:num>
  <w:num w:numId="7">
    <w:abstractNumId w:val="40"/>
  </w:num>
  <w:num w:numId="8">
    <w:abstractNumId w:val="22"/>
  </w:num>
  <w:num w:numId="9">
    <w:abstractNumId w:val="11"/>
  </w:num>
  <w:num w:numId="10">
    <w:abstractNumId w:val="10"/>
  </w:num>
  <w:num w:numId="11">
    <w:abstractNumId w:val="32"/>
  </w:num>
  <w:num w:numId="12">
    <w:abstractNumId w:val="37"/>
  </w:num>
  <w:num w:numId="13">
    <w:abstractNumId w:val="4"/>
  </w:num>
  <w:num w:numId="14">
    <w:abstractNumId w:val="41"/>
  </w:num>
  <w:num w:numId="15">
    <w:abstractNumId w:val="26"/>
  </w:num>
  <w:num w:numId="16">
    <w:abstractNumId w:val="38"/>
  </w:num>
  <w:num w:numId="17">
    <w:abstractNumId w:val="6"/>
  </w:num>
  <w:num w:numId="18">
    <w:abstractNumId w:val="36"/>
  </w:num>
  <w:num w:numId="19">
    <w:abstractNumId w:val="5"/>
  </w:num>
  <w:num w:numId="20">
    <w:abstractNumId w:val="23"/>
  </w:num>
  <w:num w:numId="21">
    <w:abstractNumId w:val="34"/>
  </w:num>
  <w:num w:numId="22">
    <w:abstractNumId w:val="31"/>
  </w:num>
  <w:num w:numId="23">
    <w:abstractNumId w:val="28"/>
  </w:num>
  <w:num w:numId="24">
    <w:abstractNumId w:val="20"/>
  </w:num>
  <w:num w:numId="25">
    <w:abstractNumId w:val="13"/>
  </w:num>
  <w:num w:numId="26">
    <w:abstractNumId w:val="29"/>
  </w:num>
  <w:num w:numId="27">
    <w:abstractNumId w:val="18"/>
  </w:num>
  <w:num w:numId="28">
    <w:abstractNumId w:val="35"/>
  </w:num>
  <w:num w:numId="29">
    <w:abstractNumId w:val="2"/>
  </w:num>
  <w:num w:numId="30">
    <w:abstractNumId w:val="24"/>
  </w:num>
  <w:num w:numId="31">
    <w:abstractNumId w:val="12"/>
  </w:num>
  <w:num w:numId="32">
    <w:abstractNumId w:val="1"/>
  </w:num>
  <w:num w:numId="33">
    <w:abstractNumId w:val="19"/>
  </w:num>
  <w:num w:numId="34">
    <w:abstractNumId w:val="17"/>
  </w:num>
  <w:num w:numId="35">
    <w:abstractNumId w:val="25"/>
  </w:num>
  <w:num w:numId="36">
    <w:abstractNumId w:val="8"/>
  </w:num>
  <w:num w:numId="37">
    <w:abstractNumId w:val="9"/>
  </w:num>
  <w:num w:numId="38">
    <w:abstractNumId w:val="15"/>
  </w:num>
  <w:num w:numId="39">
    <w:abstractNumId w:val="16"/>
  </w:num>
  <w:num w:numId="40">
    <w:abstractNumId w:val="0"/>
  </w:num>
  <w:num w:numId="41">
    <w:abstractNumId w:val="33"/>
  </w:num>
  <w:num w:numId="42">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4D"/>
    <w:rsid w:val="0002228E"/>
    <w:rsid w:val="00023C01"/>
    <w:rsid w:val="00025323"/>
    <w:rsid w:val="00052CCB"/>
    <w:rsid w:val="00053354"/>
    <w:rsid w:val="00055B73"/>
    <w:rsid w:val="00063642"/>
    <w:rsid w:val="00070AE5"/>
    <w:rsid w:val="00071B42"/>
    <w:rsid w:val="00077367"/>
    <w:rsid w:val="000827C6"/>
    <w:rsid w:val="00084B61"/>
    <w:rsid w:val="00085246"/>
    <w:rsid w:val="000934C9"/>
    <w:rsid w:val="00093E99"/>
    <w:rsid w:val="000946D0"/>
    <w:rsid w:val="00095E29"/>
    <w:rsid w:val="000A4B45"/>
    <w:rsid w:val="000B21BF"/>
    <w:rsid w:val="000B3747"/>
    <w:rsid w:val="000B3C9D"/>
    <w:rsid w:val="000C015F"/>
    <w:rsid w:val="000E0656"/>
    <w:rsid w:val="000E7023"/>
    <w:rsid w:val="000F2037"/>
    <w:rsid w:val="000F26C8"/>
    <w:rsid w:val="00100147"/>
    <w:rsid w:val="00103D13"/>
    <w:rsid w:val="00107465"/>
    <w:rsid w:val="00107B5E"/>
    <w:rsid w:val="00120CA4"/>
    <w:rsid w:val="0012171C"/>
    <w:rsid w:val="0012391B"/>
    <w:rsid w:val="0013474E"/>
    <w:rsid w:val="00136072"/>
    <w:rsid w:val="001405E3"/>
    <w:rsid w:val="00147958"/>
    <w:rsid w:val="001507F1"/>
    <w:rsid w:val="00152709"/>
    <w:rsid w:val="00154DF1"/>
    <w:rsid w:val="00162267"/>
    <w:rsid w:val="001664C9"/>
    <w:rsid w:val="00166DD3"/>
    <w:rsid w:val="001679D5"/>
    <w:rsid w:val="00167E8C"/>
    <w:rsid w:val="0017009C"/>
    <w:rsid w:val="00181951"/>
    <w:rsid w:val="00183371"/>
    <w:rsid w:val="00185A6A"/>
    <w:rsid w:val="001870D2"/>
    <w:rsid w:val="00195026"/>
    <w:rsid w:val="00197858"/>
    <w:rsid w:val="001A2664"/>
    <w:rsid w:val="001A7EE5"/>
    <w:rsid w:val="001B04D6"/>
    <w:rsid w:val="001C2D1C"/>
    <w:rsid w:val="001C44D8"/>
    <w:rsid w:val="001C6004"/>
    <w:rsid w:val="001D3BF5"/>
    <w:rsid w:val="001D65C4"/>
    <w:rsid w:val="001E3737"/>
    <w:rsid w:val="00201D1D"/>
    <w:rsid w:val="00204503"/>
    <w:rsid w:val="00205E08"/>
    <w:rsid w:val="0020606B"/>
    <w:rsid w:val="002074DD"/>
    <w:rsid w:val="0021766A"/>
    <w:rsid w:val="002204AD"/>
    <w:rsid w:val="00227700"/>
    <w:rsid w:val="00234AC0"/>
    <w:rsid w:val="00234D64"/>
    <w:rsid w:val="002363F7"/>
    <w:rsid w:val="002449D6"/>
    <w:rsid w:val="0025346B"/>
    <w:rsid w:val="00254ADE"/>
    <w:rsid w:val="002610C3"/>
    <w:rsid w:val="002623AB"/>
    <w:rsid w:val="00263338"/>
    <w:rsid w:val="0026612E"/>
    <w:rsid w:val="002A36E2"/>
    <w:rsid w:val="002A4D02"/>
    <w:rsid w:val="002A6040"/>
    <w:rsid w:val="002B04F8"/>
    <w:rsid w:val="002B1838"/>
    <w:rsid w:val="002B6BAB"/>
    <w:rsid w:val="002D65C0"/>
    <w:rsid w:val="002F0822"/>
    <w:rsid w:val="002F0D6C"/>
    <w:rsid w:val="002F54D4"/>
    <w:rsid w:val="002F72D9"/>
    <w:rsid w:val="00311DE3"/>
    <w:rsid w:val="003122D0"/>
    <w:rsid w:val="00316522"/>
    <w:rsid w:val="00330742"/>
    <w:rsid w:val="003337CC"/>
    <w:rsid w:val="00334AD9"/>
    <w:rsid w:val="00335073"/>
    <w:rsid w:val="003356D3"/>
    <w:rsid w:val="00341AAB"/>
    <w:rsid w:val="00355EF3"/>
    <w:rsid w:val="0036288D"/>
    <w:rsid w:val="00380693"/>
    <w:rsid w:val="0039704D"/>
    <w:rsid w:val="00397F7D"/>
    <w:rsid w:val="003A2E06"/>
    <w:rsid w:val="003A7E8E"/>
    <w:rsid w:val="003D24D7"/>
    <w:rsid w:val="003E0AAE"/>
    <w:rsid w:val="003E48BA"/>
    <w:rsid w:val="00402FF3"/>
    <w:rsid w:val="00406CE8"/>
    <w:rsid w:val="00406FF3"/>
    <w:rsid w:val="004076EF"/>
    <w:rsid w:val="00413C2C"/>
    <w:rsid w:val="00420BCE"/>
    <w:rsid w:val="00425764"/>
    <w:rsid w:val="004358A2"/>
    <w:rsid w:val="004411B1"/>
    <w:rsid w:val="004429B1"/>
    <w:rsid w:val="004557CE"/>
    <w:rsid w:val="00472A4C"/>
    <w:rsid w:val="00476C30"/>
    <w:rsid w:val="00487426"/>
    <w:rsid w:val="00496C48"/>
    <w:rsid w:val="004B6574"/>
    <w:rsid w:val="004D0842"/>
    <w:rsid w:val="004D7413"/>
    <w:rsid w:val="004E4E0B"/>
    <w:rsid w:val="004E622E"/>
    <w:rsid w:val="004F0734"/>
    <w:rsid w:val="004F406A"/>
    <w:rsid w:val="004F45DA"/>
    <w:rsid w:val="004F5410"/>
    <w:rsid w:val="004F611A"/>
    <w:rsid w:val="00502BBB"/>
    <w:rsid w:val="00517E66"/>
    <w:rsid w:val="0052112E"/>
    <w:rsid w:val="00524BBB"/>
    <w:rsid w:val="005268ED"/>
    <w:rsid w:val="00526F7E"/>
    <w:rsid w:val="00533540"/>
    <w:rsid w:val="00535590"/>
    <w:rsid w:val="00535F21"/>
    <w:rsid w:val="0054496C"/>
    <w:rsid w:val="00556877"/>
    <w:rsid w:val="005616B8"/>
    <w:rsid w:val="00563BCD"/>
    <w:rsid w:val="00571E35"/>
    <w:rsid w:val="00572B21"/>
    <w:rsid w:val="00574E72"/>
    <w:rsid w:val="00576C47"/>
    <w:rsid w:val="005770EE"/>
    <w:rsid w:val="00581432"/>
    <w:rsid w:val="00581BB3"/>
    <w:rsid w:val="0058229B"/>
    <w:rsid w:val="005872DA"/>
    <w:rsid w:val="00592A6E"/>
    <w:rsid w:val="005967AD"/>
    <w:rsid w:val="005A3FA2"/>
    <w:rsid w:val="005B5057"/>
    <w:rsid w:val="005C6BE0"/>
    <w:rsid w:val="005D6134"/>
    <w:rsid w:val="005D7358"/>
    <w:rsid w:val="005E2603"/>
    <w:rsid w:val="005E2A8E"/>
    <w:rsid w:val="005E2B16"/>
    <w:rsid w:val="005E3D0F"/>
    <w:rsid w:val="005F535F"/>
    <w:rsid w:val="005F5AC2"/>
    <w:rsid w:val="005F6F83"/>
    <w:rsid w:val="00601FB8"/>
    <w:rsid w:val="00616E9C"/>
    <w:rsid w:val="00637F65"/>
    <w:rsid w:val="0064211B"/>
    <w:rsid w:val="0065509D"/>
    <w:rsid w:val="00655A17"/>
    <w:rsid w:val="00663973"/>
    <w:rsid w:val="00665313"/>
    <w:rsid w:val="00667449"/>
    <w:rsid w:val="00667BD4"/>
    <w:rsid w:val="00673394"/>
    <w:rsid w:val="00683507"/>
    <w:rsid w:val="006906DD"/>
    <w:rsid w:val="006926EA"/>
    <w:rsid w:val="006A3BE4"/>
    <w:rsid w:val="006B3B9E"/>
    <w:rsid w:val="006C2C34"/>
    <w:rsid w:val="006D3965"/>
    <w:rsid w:val="006D4601"/>
    <w:rsid w:val="006D6E50"/>
    <w:rsid w:val="006E2344"/>
    <w:rsid w:val="006E6704"/>
    <w:rsid w:val="006E7A28"/>
    <w:rsid w:val="006E7E42"/>
    <w:rsid w:val="006E7E81"/>
    <w:rsid w:val="006F09CA"/>
    <w:rsid w:val="006F4262"/>
    <w:rsid w:val="00701664"/>
    <w:rsid w:val="007071ED"/>
    <w:rsid w:val="007075B1"/>
    <w:rsid w:val="0071065C"/>
    <w:rsid w:val="00711F3C"/>
    <w:rsid w:val="00722F9B"/>
    <w:rsid w:val="0072353C"/>
    <w:rsid w:val="00732B41"/>
    <w:rsid w:val="0074042A"/>
    <w:rsid w:val="007428EC"/>
    <w:rsid w:val="00746756"/>
    <w:rsid w:val="00746C2D"/>
    <w:rsid w:val="00755A90"/>
    <w:rsid w:val="007564C3"/>
    <w:rsid w:val="00760575"/>
    <w:rsid w:val="007607DB"/>
    <w:rsid w:val="00761624"/>
    <w:rsid w:val="007719F8"/>
    <w:rsid w:val="0077310C"/>
    <w:rsid w:val="00783BBD"/>
    <w:rsid w:val="00783FD4"/>
    <w:rsid w:val="00790EE9"/>
    <w:rsid w:val="007942AB"/>
    <w:rsid w:val="007A1F03"/>
    <w:rsid w:val="007A2C42"/>
    <w:rsid w:val="007A7D4D"/>
    <w:rsid w:val="007B6CD6"/>
    <w:rsid w:val="007B7EAC"/>
    <w:rsid w:val="007C12A3"/>
    <w:rsid w:val="007C1BAA"/>
    <w:rsid w:val="007C299F"/>
    <w:rsid w:val="007C71DE"/>
    <w:rsid w:val="007D00C4"/>
    <w:rsid w:val="007D0D34"/>
    <w:rsid w:val="007D53C2"/>
    <w:rsid w:val="007E0A47"/>
    <w:rsid w:val="007E0A51"/>
    <w:rsid w:val="007E629B"/>
    <w:rsid w:val="007F033E"/>
    <w:rsid w:val="007F2521"/>
    <w:rsid w:val="007F3332"/>
    <w:rsid w:val="007F50B5"/>
    <w:rsid w:val="007F6134"/>
    <w:rsid w:val="007F7236"/>
    <w:rsid w:val="0080294A"/>
    <w:rsid w:val="00804586"/>
    <w:rsid w:val="00805D1E"/>
    <w:rsid w:val="008137E0"/>
    <w:rsid w:val="0081620D"/>
    <w:rsid w:val="0082070F"/>
    <w:rsid w:val="00825814"/>
    <w:rsid w:val="00832401"/>
    <w:rsid w:val="00843A9E"/>
    <w:rsid w:val="00844C55"/>
    <w:rsid w:val="00857452"/>
    <w:rsid w:val="0086193A"/>
    <w:rsid w:val="00864AEA"/>
    <w:rsid w:val="008659B4"/>
    <w:rsid w:val="0086788D"/>
    <w:rsid w:val="008679AE"/>
    <w:rsid w:val="00874B66"/>
    <w:rsid w:val="008A0F25"/>
    <w:rsid w:val="008B5638"/>
    <w:rsid w:val="008C4720"/>
    <w:rsid w:val="008C7A67"/>
    <w:rsid w:val="008D3A5A"/>
    <w:rsid w:val="008D568E"/>
    <w:rsid w:val="008D5C14"/>
    <w:rsid w:val="008E105F"/>
    <w:rsid w:val="008E4A89"/>
    <w:rsid w:val="008F014A"/>
    <w:rsid w:val="008F546F"/>
    <w:rsid w:val="008F5D23"/>
    <w:rsid w:val="009003E9"/>
    <w:rsid w:val="00904CB2"/>
    <w:rsid w:val="00904D82"/>
    <w:rsid w:val="00905ED3"/>
    <w:rsid w:val="00913D81"/>
    <w:rsid w:val="00915F33"/>
    <w:rsid w:val="00917858"/>
    <w:rsid w:val="009205DF"/>
    <w:rsid w:val="00921CC5"/>
    <w:rsid w:val="00926CBA"/>
    <w:rsid w:val="00944234"/>
    <w:rsid w:val="0094488E"/>
    <w:rsid w:val="00946D1B"/>
    <w:rsid w:val="00950F6B"/>
    <w:rsid w:val="00962231"/>
    <w:rsid w:val="0097235E"/>
    <w:rsid w:val="009771B8"/>
    <w:rsid w:val="00977FCB"/>
    <w:rsid w:val="009816B0"/>
    <w:rsid w:val="00992EA9"/>
    <w:rsid w:val="009934C6"/>
    <w:rsid w:val="0099560B"/>
    <w:rsid w:val="009A33E1"/>
    <w:rsid w:val="009A61EF"/>
    <w:rsid w:val="009A716C"/>
    <w:rsid w:val="009B11E4"/>
    <w:rsid w:val="009B1F96"/>
    <w:rsid w:val="009B2997"/>
    <w:rsid w:val="009B2CF6"/>
    <w:rsid w:val="009C507C"/>
    <w:rsid w:val="009C5096"/>
    <w:rsid w:val="009D0DF7"/>
    <w:rsid w:val="009D4A2B"/>
    <w:rsid w:val="009E24CD"/>
    <w:rsid w:val="009E261D"/>
    <w:rsid w:val="009E5D14"/>
    <w:rsid w:val="009F6703"/>
    <w:rsid w:val="009F783A"/>
    <w:rsid w:val="00A02184"/>
    <w:rsid w:val="00A21F7F"/>
    <w:rsid w:val="00A224D4"/>
    <w:rsid w:val="00A26003"/>
    <w:rsid w:val="00A304BC"/>
    <w:rsid w:val="00A30612"/>
    <w:rsid w:val="00A31D5E"/>
    <w:rsid w:val="00A31E0D"/>
    <w:rsid w:val="00A37359"/>
    <w:rsid w:val="00A4585A"/>
    <w:rsid w:val="00A5026A"/>
    <w:rsid w:val="00A50514"/>
    <w:rsid w:val="00A50FFE"/>
    <w:rsid w:val="00A52F0D"/>
    <w:rsid w:val="00A64C6A"/>
    <w:rsid w:val="00A65561"/>
    <w:rsid w:val="00A66ADA"/>
    <w:rsid w:val="00A81A53"/>
    <w:rsid w:val="00A83860"/>
    <w:rsid w:val="00A86BBC"/>
    <w:rsid w:val="00A9155E"/>
    <w:rsid w:val="00A92A91"/>
    <w:rsid w:val="00A96157"/>
    <w:rsid w:val="00A96372"/>
    <w:rsid w:val="00A96380"/>
    <w:rsid w:val="00AA6258"/>
    <w:rsid w:val="00AB201C"/>
    <w:rsid w:val="00AB3110"/>
    <w:rsid w:val="00AB37F5"/>
    <w:rsid w:val="00AB3BB7"/>
    <w:rsid w:val="00AD653E"/>
    <w:rsid w:val="00AE1B0E"/>
    <w:rsid w:val="00AE68E0"/>
    <w:rsid w:val="00AE6B1B"/>
    <w:rsid w:val="00AE7287"/>
    <w:rsid w:val="00AF01B6"/>
    <w:rsid w:val="00B03890"/>
    <w:rsid w:val="00B05480"/>
    <w:rsid w:val="00B0622F"/>
    <w:rsid w:val="00B07575"/>
    <w:rsid w:val="00B13AB8"/>
    <w:rsid w:val="00B16315"/>
    <w:rsid w:val="00B20BE4"/>
    <w:rsid w:val="00B213F6"/>
    <w:rsid w:val="00B308B0"/>
    <w:rsid w:val="00B33CE5"/>
    <w:rsid w:val="00B525BB"/>
    <w:rsid w:val="00B53817"/>
    <w:rsid w:val="00B55A6B"/>
    <w:rsid w:val="00B61AB7"/>
    <w:rsid w:val="00B6724E"/>
    <w:rsid w:val="00B71557"/>
    <w:rsid w:val="00B75E77"/>
    <w:rsid w:val="00B8226C"/>
    <w:rsid w:val="00B868F5"/>
    <w:rsid w:val="00B94CF3"/>
    <w:rsid w:val="00B96621"/>
    <w:rsid w:val="00BA2E94"/>
    <w:rsid w:val="00BA3720"/>
    <w:rsid w:val="00BB22D2"/>
    <w:rsid w:val="00BB573B"/>
    <w:rsid w:val="00BC0D88"/>
    <w:rsid w:val="00BD2B72"/>
    <w:rsid w:val="00BD5779"/>
    <w:rsid w:val="00BE008C"/>
    <w:rsid w:val="00BE1128"/>
    <w:rsid w:val="00BE1FFB"/>
    <w:rsid w:val="00BE2199"/>
    <w:rsid w:val="00BE795F"/>
    <w:rsid w:val="00C034BD"/>
    <w:rsid w:val="00C152D8"/>
    <w:rsid w:val="00C17CAC"/>
    <w:rsid w:val="00C273BA"/>
    <w:rsid w:val="00C31188"/>
    <w:rsid w:val="00C3187C"/>
    <w:rsid w:val="00C323B7"/>
    <w:rsid w:val="00C32B8D"/>
    <w:rsid w:val="00C4329E"/>
    <w:rsid w:val="00C435AE"/>
    <w:rsid w:val="00C46289"/>
    <w:rsid w:val="00C474D9"/>
    <w:rsid w:val="00C50A2B"/>
    <w:rsid w:val="00C5425E"/>
    <w:rsid w:val="00C55032"/>
    <w:rsid w:val="00C62C27"/>
    <w:rsid w:val="00C673F5"/>
    <w:rsid w:val="00CA1634"/>
    <w:rsid w:val="00CA4AFC"/>
    <w:rsid w:val="00CB0BA6"/>
    <w:rsid w:val="00CB3754"/>
    <w:rsid w:val="00CB4F86"/>
    <w:rsid w:val="00CB76C0"/>
    <w:rsid w:val="00CD10DB"/>
    <w:rsid w:val="00CD2744"/>
    <w:rsid w:val="00CD4BC0"/>
    <w:rsid w:val="00CD774D"/>
    <w:rsid w:val="00CF1CC1"/>
    <w:rsid w:val="00CF43A7"/>
    <w:rsid w:val="00CF5074"/>
    <w:rsid w:val="00D01DDC"/>
    <w:rsid w:val="00D03722"/>
    <w:rsid w:val="00D05C22"/>
    <w:rsid w:val="00D15606"/>
    <w:rsid w:val="00D271CB"/>
    <w:rsid w:val="00D274DB"/>
    <w:rsid w:val="00D27FE4"/>
    <w:rsid w:val="00D31AF1"/>
    <w:rsid w:val="00D32765"/>
    <w:rsid w:val="00D32D44"/>
    <w:rsid w:val="00D379E3"/>
    <w:rsid w:val="00D47614"/>
    <w:rsid w:val="00D5484C"/>
    <w:rsid w:val="00D54BEB"/>
    <w:rsid w:val="00D614BF"/>
    <w:rsid w:val="00D61F03"/>
    <w:rsid w:val="00D751C8"/>
    <w:rsid w:val="00D83E93"/>
    <w:rsid w:val="00D86295"/>
    <w:rsid w:val="00D86923"/>
    <w:rsid w:val="00D90E41"/>
    <w:rsid w:val="00D9174E"/>
    <w:rsid w:val="00D94347"/>
    <w:rsid w:val="00D96DBB"/>
    <w:rsid w:val="00DA3502"/>
    <w:rsid w:val="00DA3D56"/>
    <w:rsid w:val="00DA4964"/>
    <w:rsid w:val="00DB214F"/>
    <w:rsid w:val="00DB6D50"/>
    <w:rsid w:val="00DC07B0"/>
    <w:rsid w:val="00DC1EA2"/>
    <w:rsid w:val="00DC365B"/>
    <w:rsid w:val="00DD5165"/>
    <w:rsid w:val="00DE0C58"/>
    <w:rsid w:val="00DE13F3"/>
    <w:rsid w:val="00DE45E6"/>
    <w:rsid w:val="00DF42E5"/>
    <w:rsid w:val="00DF7FEF"/>
    <w:rsid w:val="00E0123B"/>
    <w:rsid w:val="00E1412B"/>
    <w:rsid w:val="00E15A82"/>
    <w:rsid w:val="00E255A3"/>
    <w:rsid w:val="00E363B0"/>
    <w:rsid w:val="00E46EC9"/>
    <w:rsid w:val="00E62FB7"/>
    <w:rsid w:val="00E71287"/>
    <w:rsid w:val="00E77029"/>
    <w:rsid w:val="00E84544"/>
    <w:rsid w:val="00E85830"/>
    <w:rsid w:val="00E95648"/>
    <w:rsid w:val="00EA18A0"/>
    <w:rsid w:val="00EA1996"/>
    <w:rsid w:val="00EB18B0"/>
    <w:rsid w:val="00EC1B41"/>
    <w:rsid w:val="00EC1EDA"/>
    <w:rsid w:val="00EC4FAF"/>
    <w:rsid w:val="00EC5C6E"/>
    <w:rsid w:val="00EC60D2"/>
    <w:rsid w:val="00EE7AC5"/>
    <w:rsid w:val="00F0121D"/>
    <w:rsid w:val="00F04E7D"/>
    <w:rsid w:val="00F1006F"/>
    <w:rsid w:val="00F11CBA"/>
    <w:rsid w:val="00F141F6"/>
    <w:rsid w:val="00F14577"/>
    <w:rsid w:val="00F16C45"/>
    <w:rsid w:val="00F22423"/>
    <w:rsid w:val="00F23DBA"/>
    <w:rsid w:val="00F2684D"/>
    <w:rsid w:val="00F327C2"/>
    <w:rsid w:val="00F415AA"/>
    <w:rsid w:val="00F56B35"/>
    <w:rsid w:val="00F6106F"/>
    <w:rsid w:val="00F6277B"/>
    <w:rsid w:val="00F70B43"/>
    <w:rsid w:val="00F72393"/>
    <w:rsid w:val="00F85F54"/>
    <w:rsid w:val="00F975BB"/>
    <w:rsid w:val="00F97D90"/>
    <w:rsid w:val="00FB1601"/>
    <w:rsid w:val="00FC3BAF"/>
    <w:rsid w:val="00FC4132"/>
    <w:rsid w:val="00FD2739"/>
    <w:rsid w:val="00FD41A4"/>
    <w:rsid w:val="00FE35EA"/>
    <w:rsid w:val="00FE50FD"/>
    <w:rsid w:val="00FE5942"/>
    <w:rsid w:val="00FF58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30F"/>
  <w15:docId w15:val="{1F43CD6F-2EDB-4ECC-9F1B-F27BA6E3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autoSpaceDE w:val="0"/>
      <w:autoSpaceDN w:val="0"/>
      <w:adjustRightInd w:val="0"/>
      <w:jc w:val="center"/>
      <w:outlineLvl w:val="0"/>
    </w:pPr>
    <w:rPr>
      <w:sz w:val="32"/>
    </w:rPr>
  </w:style>
  <w:style w:type="paragraph" w:styleId="berschrift2">
    <w:name w:val="heading 2"/>
    <w:basedOn w:val="Standard"/>
    <w:next w:val="Standard"/>
    <w:qFormat/>
    <w:pPr>
      <w:keepNext/>
      <w:autoSpaceDE w:val="0"/>
      <w:autoSpaceDN w:val="0"/>
      <w:adjustRightInd w:val="0"/>
      <w:jc w:val="center"/>
      <w:outlineLvl w:val="1"/>
    </w:pPr>
    <w:rPr>
      <w:b/>
      <w:bCs/>
    </w:rPr>
  </w:style>
  <w:style w:type="paragraph" w:styleId="berschrift3">
    <w:name w:val="heading 3"/>
    <w:basedOn w:val="Standard"/>
    <w:next w:val="Standard"/>
    <w:qFormat/>
    <w:pPr>
      <w:keepNext/>
      <w:numPr>
        <w:numId w:val="1"/>
      </w:numPr>
      <w:autoSpaceDE w:val="0"/>
      <w:autoSpaceDN w:val="0"/>
      <w:adjustRightInd w:val="0"/>
      <w:jc w:val="center"/>
      <w:outlineLvl w:val="2"/>
    </w:pPr>
    <w:rPr>
      <w:sz w:val="28"/>
    </w:rPr>
  </w:style>
  <w:style w:type="paragraph" w:styleId="berschrift4">
    <w:name w:val="heading 4"/>
    <w:basedOn w:val="Standard"/>
    <w:next w:val="Standard"/>
    <w:qFormat/>
    <w:pPr>
      <w:keepNext/>
      <w:autoSpaceDE w:val="0"/>
      <w:autoSpaceDN w:val="0"/>
      <w:adjustRightInd w:val="0"/>
      <w:jc w:val="center"/>
      <w:outlineLvl w:val="3"/>
    </w:pPr>
    <w:rPr>
      <w:sz w:val="28"/>
    </w:rPr>
  </w:style>
  <w:style w:type="paragraph" w:styleId="berschrift5">
    <w:name w:val="heading 5"/>
    <w:basedOn w:val="Standard"/>
    <w:next w:val="Standard"/>
    <w:qFormat/>
    <w:pPr>
      <w:keepNext/>
      <w:numPr>
        <w:ilvl w:val="1"/>
        <w:numId w:val="2"/>
      </w:numPr>
      <w:autoSpaceDE w:val="0"/>
      <w:autoSpaceDN w:val="0"/>
      <w:adjustRightInd w:val="0"/>
      <w:outlineLvl w:val="4"/>
    </w:pPr>
    <w:rPr>
      <w:sz w:val="28"/>
    </w:rPr>
  </w:style>
  <w:style w:type="paragraph" w:styleId="berschrift6">
    <w:name w:val="heading 6"/>
    <w:basedOn w:val="Standard"/>
    <w:next w:val="Standard"/>
    <w:qFormat/>
    <w:pPr>
      <w:keepNext/>
      <w:autoSpaceDE w:val="0"/>
      <w:autoSpaceDN w:val="0"/>
      <w:adjustRightInd w:val="0"/>
      <w:jc w:val="center"/>
      <w:outlineLvl w:val="5"/>
    </w:pPr>
    <w:rPr>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autoSpaceDE w:val="0"/>
      <w:autoSpaceDN w:val="0"/>
      <w:adjustRightInd w:val="0"/>
      <w:jc w:val="both"/>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2">
    <w:name w:val="Body Text 2"/>
    <w:basedOn w:val="Standard"/>
    <w:pPr>
      <w:autoSpaceDE w:val="0"/>
      <w:autoSpaceDN w:val="0"/>
      <w:adjustRightInd w:val="0"/>
      <w:jc w:val="both"/>
    </w:pPr>
    <w:rPr>
      <w:i/>
      <w:iCs/>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Sprechblasentext">
    <w:name w:val="Balloon Text"/>
    <w:basedOn w:val="Standard"/>
    <w:link w:val="SprechblasentextZchn"/>
    <w:rsid w:val="00B61AB7"/>
    <w:rPr>
      <w:rFonts w:ascii="Tahoma" w:hAnsi="Tahoma" w:cs="Tahoma"/>
      <w:sz w:val="16"/>
      <w:szCs w:val="16"/>
    </w:rPr>
  </w:style>
  <w:style w:type="character" w:customStyle="1" w:styleId="SprechblasentextZchn">
    <w:name w:val="Sprechblasentext Zchn"/>
    <w:link w:val="Sprechblasentext"/>
    <w:rsid w:val="00B61AB7"/>
    <w:rPr>
      <w:rFonts w:ascii="Tahoma" w:hAnsi="Tahoma" w:cs="Tahoma"/>
      <w:sz w:val="16"/>
      <w:szCs w:val="16"/>
    </w:rPr>
  </w:style>
  <w:style w:type="paragraph" w:styleId="Listenabsatz">
    <w:name w:val="List Paragraph"/>
    <w:basedOn w:val="Standard"/>
    <w:uiPriority w:val="34"/>
    <w:qFormat/>
    <w:rsid w:val="000B3C9D"/>
    <w:pPr>
      <w:ind w:left="708"/>
    </w:pPr>
  </w:style>
  <w:style w:type="paragraph" w:customStyle="1" w:styleId="LARSAufzhlung">
    <w:name w:val="LARS Aufzählung"/>
    <w:basedOn w:val="Standard"/>
    <w:link w:val="LARSAufzhlungZchn"/>
    <w:rsid w:val="00A21F7F"/>
    <w:pPr>
      <w:spacing w:after="200" w:line="276" w:lineRule="auto"/>
    </w:pPr>
    <w:rPr>
      <w:rFonts w:asciiTheme="minorHAnsi" w:eastAsiaTheme="minorHAnsi" w:hAnsiTheme="minorHAnsi" w:cstheme="minorBidi"/>
      <w:color w:val="595959" w:themeColor="text1" w:themeTint="A6"/>
      <w:sz w:val="22"/>
      <w:szCs w:val="22"/>
      <w:lang w:eastAsia="en-US"/>
    </w:rPr>
  </w:style>
  <w:style w:type="character" w:customStyle="1" w:styleId="LARSAufzhlungZchn">
    <w:name w:val="LARS Aufzählung Zchn"/>
    <w:basedOn w:val="Absatz-Standardschriftart"/>
    <w:link w:val="LARSAufzhlung"/>
    <w:rsid w:val="00A21F7F"/>
    <w:rPr>
      <w:rFonts w:asciiTheme="minorHAnsi" w:eastAsiaTheme="minorHAnsi" w:hAnsiTheme="minorHAnsi" w:cstheme="minorBidi"/>
      <w:color w:val="595959" w:themeColor="text1" w:themeTint="A6"/>
      <w:sz w:val="22"/>
      <w:szCs w:val="22"/>
      <w:lang w:eastAsia="en-US"/>
    </w:rPr>
  </w:style>
  <w:style w:type="character" w:styleId="Kommentarzeichen">
    <w:name w:val="annotation reference"/>
    <w:basedOn w:val="Absatz-Standardschriftart"/>
    <w:rsid w:val="00DF42E5"/>
    <w:rPr>
      <w:sz w:val="16"/>
      <w:szCs w:val="16"/>
    </w:rPr>
  </w:style>
  <w:style w:type="paragraph" w:styleId="Kommentartext">
    <w:name w:val="annotation text"/>
    <w:basedOn w:val="Standard"/>
    <w:link w:val="KommentartextZchn"/>
    <w:rsid w:val="00DF42E5"/>
    <w:rPr>
      <w:sz w:val="20"/>
      <w:szCs w:val="20"/>
    </w:rPr>
  </w:style>
  <w:style w:type="character" w:customStyle="1" w:styleId="KommentartextZchn">
    <w:name w:val="Kommentartext Zchn"/>
    <w:basedOn w:val="Absatz-Standardschriftart"/>
    <w:link w:val="Kommentartext"/>
    <w:rsid w:val="00DF42E5"/>
    <w:rPr>
      <w:rFonts w:ascii="Arial" w:hAnsi="Arial"/>
    </w:rPr>
  </w:style>
  <w:style w:type="paragraph" w:styleId="Kommentarthema">
    <w:name w:val="annotation subject"/>
    <w:basedOn w:val="Kommentartext"/>
    <w:next w:val="Kommentartext"/>
    <w:link w:val="KommentarthemaZchn"/>
    <w:rsid w:val="00DF42E5"/>
    <w:rPr>
      <w:b/>
      <w:bCs/>
    </w:rPr>
  </w:style>
  <w:style w:type="character" w:customStyle="1" w:styleId="KommentarthemaZchn">
    <w:name w:val="Kommentarthema Zchn"/>
    <w:basedOn w:val="KommentartextZchn"/>
    <w:link w:val="Kommentarthema"/>
    <w:rsid w:val="00DF42E5"/>
    <w:rPr>
      <w:rFonts w:ascii="Arial" w:hAnsi="Arial"/>
      <w:b/>
      <w:bCs/>
    </w:rPr>
  </w:style>
  <w:style w:type="character" w:customStyle="1" w:styleId="KopfzeileZchn">
    <w:name w:val="Kopfzeile Zchn"/>
    <w:basedOn w:val="Absatz-Standardschriftart"/>
    <w:link w:val="Kopfzeile"/>
    <w:uiPriority w:val="99"/>
    <w:rsid w:val="00FD41A4"/>
    <w:rPr>
      <w:rFonts w:ascii="Arial" w:hAnsi="Arial"/>
      <w:sz w:val="24"/>
      <w:szCs w:val="24"/>
    </w:rPr>
  </w:style>
  <w:style w:type="character" w:customStyle="1" w:styleId="FuzeileZchn">
    <w:name w:val="Fußzeile Zchn"/>
    <w:basedOn w:val="Absatz-Standardschriftart"/>
    <w:link w:val="Fuzeile"/>
    <w:uiPriority w:val="99"/>
    <w:rsid w:val="00FD41A4"/>
    <w:rPr>
      <w:rFonts w:ascii="Arial" w:hAnsi="Arial"/>
      <w:sz w:val="24"/>
      <w:szCs w:val="24"/>
    </w:rPr>
  </w:style>
  <w:style w:type="character" w:styleId="Platzhaltertext">
    <w:name w:val="Placeholder Text"/>
    <w:basedOn w:val="Absatz-Standardschriftart"/>
    <w:uiPriority w:val="99"/>
    <w:semiHidden/>
    <w:rsid w:val="007C71DE"/>
    <w:rPr>
      <w:color w:val="808080"/>
    </w:rPr>
  </w:style>
  <w:style w:type="paragraph" w:styleId="KeinLeerraum">
    <w:name w:val="No Spacing"/>
    <w:uiPriority w:val="1"/>
    <w:qFormat/>
    <w:rsid w:val="0097235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84844">
      <w:bodyDiv w:val="1"/>
      <w:marLeft w:val="0"/>
      <w:marRight w:val="0"/>
      <w:marTop w:val="0"/>
      <w:marBottom w:val="0"/>
      <w:divBdr>
        <w:top w:val="none" w:sz="0" w:space="0" w:color="auto"/>
        <w:left w:val="none" w:sz="0" w:space="0" w:color="auto"/>
        <w:bottom w:val="none" w:sz="0" w:space="0" w:color="auto"/>
        <w:right w:val="none" w:sz="0" w:space="0" w:color="auto"/>
      </w:divBdr>
    </w:div>
    <w:div w:id="99846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2CA8C-0152-4CE0-925F-4407691B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3548</Words>
  <Characters>23784</Characters>
  <Application>Microsoft Office Word</Application>
  <DocSecurity>0</DocSecurity>
  <Lines>198</Lines>
  <Paragraphs>54</Paragraphs>
  <ScaleCrop>false</ScaleCrop>
  <HeadingPairs>
    <vt:vector size="2" baseType="variant">
      <vt:variant>
        <vt:lpstr>Titel</vt:lpstr>
      </vt:variant>
      <vt:variant>
        <vt:i4>1</vt:i4>
      </vt:variant>
    </vt:vector>
  </HeadingPairs>
  <TitlesOfParts>
    <vt:vector size="1" baseType="lpstr">
      <vt:lpstr>170920_ZV-Satzung</vt:lpstr>
    </vt:vector>
  </TitlesOfParts>
  <Company>PFAFFENHAUSEN</Company>
  <LinksUpToDate>false</LinksUpToDate>
  <CharactersWithSpaces>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170920_ZV-Satzung</dc:title>
  <dc:creator>Pro. Dr. Zettler</dc:creator>
  <cp:lastModifiedBy>Wolfgang Lang</cp:lastModifiedBy>
  <cp:revision>12</cp:revision>
  <cp:lastPrinted>2019-02-13T15:46:00Z</cp:lastPrinted>
  <dcterms:created xsi:type="dcterms:W3CDTF">2019-02-18T13:33:00Z</dcterms:created>
  <dcterms:modified xsi:type="dcterms:W3CDTF">2019-07-31T13:38:00Z</dcterms:modified>
</cp:coreProperties>
</file>